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5780C1" w14:textId="77777777" w:rsidR="0087507C" w:rsidRDefault="00134EBA" w:rsidP="00134EBA">
      <w:pPr>
        <w:jc w:val="center"/>
        <w:rPr>
          <w:b/>
          <w:sz w:val="24"/>
          <w:szCs w:val="24"/>
          <w:u w:val="single"/>
        </w:rPr>
      </w:pPr>
      <w:r>
        <w:rPr>
          <w:b/>
          <w:sz w:val="24"/>
          <w:szCs w:val="24"/>
          <w:u w:val="single"/>
        </w:rPr>
        <w:t>Assessing the Future of the Indo-U.S. Civil Nuclear Deal</w:t>
      </w:r>
    </w:p>
    <w:p w14:paraId="3CF34521" w14:textId="77777777" w:rsidR="00134EBA" w:rsidRDefault="00134EBA" w:rsidP="00134EBA">
      <w:pPr>
        <w:jc w:val="center"/>
        <w:rPr>
          <w:sz w:val="24"/>
          <w:szCs w:val="24"/>
        </w:rPr>
      </w:pPr>
      <w:r>
        <w:rPr>
          <w:sz w:val="24"/>
          <w:szCs w:val="24"/>
        </w:rPr>
        <w:t>18 April 2016</w:t>
      </w:r>
    </w:p>
    <w:p w14:paraId="5BAFD4BC" w14:textId="77777777" w:rsidR="00134EBA" w:rsidRDefault="00134EBA" w:rsidP="00134EBA">
      <w:pPr>
        <w:jc w:val="center"/>
        <w:rPr>
          <w:sz w:val="24"/>
          <w:szCs w:val="24"/>
        </w:rPr>
      </w:pPr>
      <w:r>
        <w:rPr>
          <w:sz w:val="24"/>
          <w:szCs w:val="24"/>
        </w:rPr>
        <w:t>Vijay K. Sazawal, Ph.D.</w:t>
      </w:r>
    </w:p>
    <w:p w14:paraId="038110A9" w14:textId="77777777" w:rsidR="00134EBA" w:rsidRDefault="00134EBA" w:rsidP="00134EBA">
      <w:pPr>
        <w:jc w:val="center"/>
        <w:rPr>
          <w:sz w:val="24"/>
          <w:szCs w:val="24"/>
        </w:rPr>
      </w:pPr>
      <w:r>
        <w:rPr>
          <w:sz w:val="24"/>
          <w:szCs w:val="24"/>
        </w:rPr>
        <w:t>International Atomic Energy Consulting</w:t>
      </w:r>
    </w:p>
    <w:p w14:paraId="0968C724" w14:textId="77777777" w:rsidR="00134EBA" w:rsidRDefault="00134EBA" w:rsidP="00134EBA">
      <w:pPr>
        <w:jc w:val="center"/>
        <w:rPr>
          <w:sz w:val="24"/>
          <w:szCs w:val="24"/>
        </w:rPr>
      </w:pPr>
      <w:r>
        <w:rPr>
          <w:sz w:val="24"/>
          <w:szCs w:val="24"/>
        </w:rPr>
        <w:t>Washington, DC</w:t>
      </w:r>
    </w:p>
    <w:p w14:paraId="13AC55D8" w14:textId="77777777" w:rsidR="00134EBA" w:rsidRDefault="00134EBA" w:rsidP="00134EBA">
      <w:pPr>
        <w:rPr>
          <w:sz w:val="24"/>
          <w:szCs w:val="24"/>
        </w:rPr>
      </w:pPr>
    </w:p>
    <w:p w14:paraId="556607EC" w14:textId="77777777" w:rsidR="00134EBA" w:rsidRDefault="00134EBA" w:rsidP="00134EBA">
      <w:pPr>
        <w:rPr>
          <w:sz w:val="24"/>
          <w:szCs w:val="24"/>
          <w:u w:val="single"/>
        </w:rPr>
      </w:pPr>
      <w:r w:rsidRPr="00134EBA">
        <w:rPr>
          <w:sz w:val="24"/>
          <w:szCs w:val="24"/>
          <w:u w:val="single"/>
        </w:rPr>
        <w:t>Introduction</w:t>
      </w:r>
    </w:p>
    <w:p w14:paraId="464ADB60" w14:textId="77777777" w:rsidR="00FF643B" w:rsidRDefault="00134EBA" w:rsidP="00134EBA">
      <w:pPr>
        <w:rPr>
          <w:sz w:val="24"/>
          <w:szCs w:val="24"/>
        </w:rPr>
      </w:pPr>
      <w:r>
        <w:rPr>
          <w:sz w:val="24"/>
          <w:szCs w:val="24"/>
        </w:rPr>
        <w:t xml:space="preserve">History will </w:t>
      </w:r>
      <w:r w:rsidR="00DE7C0C">
        <w:rPr>
          <w:sz w:val="24"/>
          <w:szCs w:val="24"/>
        </w:rPr>
        <w:t xml:space="preserve">record 2015 as a banner year in </w:t>
      </w:r>
      <w:r>
        <w:rPr>
          <w:sz w:val="24"/>
          <w:szCs w:val="24"/>
        </w:rPr>
        <w:t>ongoing</w:t>
      </w:r>
      <w:r w:rsidR="00DE7C0C">
        <w:rPr>
          <w:sz w:val="24"/>
          <w:szCs w:val="24"/>
        </w:rPr>
        <w:t xml:space="preserve"> discussions related to the</w:t>
      </w:r>
      <w:r>
        <w:rPr>
          <w:sz w:val="24"/>
          <w:szCs w:val="24"/>
        </w:rPr>
        <w:t xml:space="preserve"> U.S.</w:t>
      </w:r>
      <w:r w:rsidR="001E1347">
        <w:rPr>
          <w:sz w:val="24"/>
          <w:szCs w:val="24"/>
        </w:rPr>
        <w:t>-</w:t>
      </w:r>
      <w:r w:rsidR="00DE7C0C">
        <w:rPr>
          <w:sz w:val="24"/>
          <w:szCs w:val="24"/>
        </w:rPr>
        <w:t>India civil nuclear commerce</w:t>
      </w:r>
      <w:r>
        <w:rPr>
          <w:sz w:val="24"/>
          <w:szCs w:val="24"/>
        </w:rPr>
        <w:t>. President Barack Oba</w:t>
      </w:r>
      <w:r w:rsidR="00DE7C0C">
        <w:rPr>
          <w:sz w:val="24"/>
          <w:szCs w:val="24"/>
        </w:rPr>
        <w:t xml:space="preserve">ma was a special guest of Prime Minister Modi </w:t>
      </w:r>
      <w:r>
        <w:rPr>
          <w:sz w:val="24"/>
          <w:szCs w:val="24"/>
        </w:rPr>
        <w:t>on the Indian Republic Day</w:t>
      </w:r>
      <w:r w:rsidR="00DE7C0C">
        <w:rPr>
          <w:sz w:val="24"/>
          <w:szCs w:val="24"/>
        </w:rPr>
        <w:t xml:space="preserve"> last year. On the preceding day</w:t>
      </w:r>
      <w:r>
        <w:rPr>
          <w:sz w:val="24"/>
          <w:szCs w:val="24"/>
        </w:rPr>
        <w:t xml:space="preserve"> </w:t>
      </w:r>
      <w:r w:rsidR="00DE7C0C">
        <w:rPr>
          <w:sz w:val="24"/>
          <w:szCs w:val="24"/>
        </w:rPr>
        <w:t>(</w:t>
      </w:r>
      <w:r>
        <w:rPr>
          <w:sz w:val="24"/>
          <w:szCs w:val="24"/>
        </w:rPr>
        <w:t>25</w:t>
      </w:r>
      <w:r w:rsidRPr="00134EBA">
        <w:rPr>
          <w:sz w:val="24"/>
          <w:szCs w:val="24"/>
          <w:vertAlign w:val="superscript"/>
        </w:rPr>
        <w:t>th</w:t>
      </w:r>
      <w:r>
        <w:rPr>
          <w:sz w:val="24"/>
          <w:szCs w:val="24"/>
        </w:rPr>
        <w:t xml:space="preserve"> January</w:t>
      </w:r>
      <w:r w:rsidR="00DE7C0C">
        <w:rPr>
          <w:sz w:val="24"/>
          <w:szCs w:val="24"/>
        </w:rPr>
        <w:t xml:space="preserve"> 2015), the two government</w:t>
      </w:r>
      <w:r>
        <w:rPr>
          <w:sz w:val="24"/>
          <w:szCs w:val="24"/>
        </w:rPr>
        <w:t xml:space="preserve"> </w:t>
      </w:r>
      <w:r w:rsidR="00DE7C0C">
        <w:rPr>
          <w:sz w:val="24"/>
          <w:szCs w:val="24"/>
        </w:rPr>
        <w:t xml:space="preserve">leaders announced in New Delhi that the two countries had struck an accord on the </w:t>
      </w:r>
      <w:r>
        <w:rPr>
          <w:sz w:val="24"/>
          <w:szCs w:val="24"/>
        </w:rPr>
        <w:t xml:space="preserve">two most cantankerous </w:t>
      </w:r>
      <w:r w:rsidR="00DE7C0C">
        <w:rPr>
          <w:sz w:val="24"/>
          <w:szCs w:val="24"/>
        </w:rPr>
        <w:t>issues inhibiting progress on the civil nuclear deal, namely,</w:t>
      </w:r>
      <w:r w:rsidR="00905347">
        <w:rPr>
          <w:sz w:val="24"/>
          <w:szCs w:val="24"/>
        </w:rPr>
        <w:t xml:space="preserve"> the Indian nuclear liability law passed b</w:t>
      </w:r>
      <w:r w:rsidR="00DE7C0C">
        <w:rPr>
          <w:sz w:val="24"/>
          <w:szCs w:val="24"/>
        </w:rPr>
        <w:t>y the Indian Parliament in 2010</w:t>
      </w:r>
      <w:r w:rsidR="00905347">
        <w:rPr>
          <w:sz w:val="24"/>
          <w:szCs w:val="24"/>
        </w:rPr>
        <w:t xml:space="preserve"> and the “Administrative Arrangements” associated with the U.S. India civil nuclear agreement signed by</w:t>
      </w:r>
      <w:r w:rsidR="00154713">
        <w:rPr>
          <w:sz w:val="24"/>
          <w:szCs w:val="24"/>
        </w:rPr>
        <w:t xml:space="preserve"> the two countries in 2008. Th</w:t>
      </w:r>
      <w:r w:rsidR="0096464C">
        <w:rPr>
          <w:sz w:val="24"/>
          <w:szCs w:val="24"/>
        </w:rPr>
        <w:t>e “breakthrough” achieved in New Delhi</w:t>
      </w:r>
      <w:r w:rsidR="00905347">
        <w:rPr>
          <w:sz w:val="24"/>
          <w:szCs w:val="24"/>
        </w:rPr>
        <w:t xml:space="preserve"> raised hopes that the two U.S. nuclear suppliers (Westinghouse and General Electric) would begin in earnest to engage with the Nuclear Power Corporation of India (NPCIL) on th</w:t>
      </w:r>
      <w:r w:rsidR="00154713">
        <w:rPr>
          <w:sz w:val="24"/>
          <w:szCs w:val="24"/>
        </w:rPr>
        <w:t>e sale of Generation 3+ state-of-the-art</w:t>
      </w:r>
      <w:r w:rsidR="00905347">
        <w:rPr>
          <w:sz w:val="24"/>
          <w:szCs w:val="24"/>
        </w:rPr>
        <w:t xml:space="preserve"> light water reactors (LWR’s) to India.</w:t>
      </w:r>
    </w:p>
    <w:p w14:paraId="40CEC845" w14:textId="77777777" w:rsidR="00FF643B" w:rsidRDefault="00FF643B" w:rsidP="00134EBA">
      <w:pPr>
        <w:rPr>
          <w:sz w:val="24"/>
          <w:szCs w:val="24"/>
        </w:rPr>
      </w:pPr>
    </w:p>
    <w:p w14:paraId="57E5C31A" w14:textId="77777777" w:rsidR="00FF643B" w:rsidRDefault="00FF643B" w:rsidP="00134EBA">
      <w:pPr>
        <w:rPr>
          <w:sz w:val="24"/>
          <w:szCs w:val="24"/>
        </w:rPr>
      </w:pPr>
      <w:r>
        <w:rPr>
          <w:sz w:val="24"/>
          <w:szCs w:val="24"/>
        </w:rPr>
        <w:t xml:space="preserve">But the immediate reaction from U.S. suppliers </w:t>
      </w:r>
      <w:r w:rsidR="00154713">
        <w:rPr>
          <w:sz w:val="24"/>
          <w:szCs w:val="24"/>
        </w:rPr>
        <w:t>was at best rather</w:t>
      </w:r>
      <w:r>
        <w:rPr>
          <w:sz w:val="24"/>
          <w:szCs w:val="24"/>
        </w:rPr>
        <w:t xml:space="preserve"> g</w:t>
      </w:r>
      <w:r w:rsidR="00154713">
        <w:rPr>
          <w:sz w:val="24"/>
          <w:szCs w:val="24"/>
        </w:rPr>
        <w:t xml:space="preserve">uarded, and at worst </w:t>
      </w:r>
      <w:r w:rsidR="0096464C">
        <w:rPr>
          <w:sz w:val="24"/>
          <w:szCs w:val="24"/>
        </w:rPr>
        <w:t>somewhat muted</w:t>
      </w:r>
      <w:r>
        <w:rPr>
          <w:sz w:val="24"/>
          <w:szCs w:val="24"/>
        </w:rPr>
        <w:t>. General Electric showed little or no interest in the new development, and</w:t>
      </w:r>
      <w:r w:rsidR="00154713">
        <w:rPr>
          <w:sz w:val="24"/>
          <w:szCs w:val="24"/>
        </w:rPr>
        <w:t xml:space="preserve"> Westinghouse made a few statements</w:t>
      </w:r>
      <w:r>
        <w:rPr>
          <w:sz w:val="24"/>
          <w:szCs w:val="24"/>
        </w:rPr>
        <w:t xml:space="preserve"> that appeared positive. Westinghouse was already under contract with NPCIL </w:t>
      </w:r>
      <w:r w:rsidR="00154713">
        <w:rPr>
          <w:sz w:val="24"/>
          <w:szCs w:val="24"/>
        </w:rPr>
        <w:t>for a “Pre-Early Works</w:t>
      </w:r>
      <w:r>
        <w:rPr>
          <w:sz w:val="24"/>
          <w:szCs w:val="24"/>
        </w:rPr>
        <w:t xml:space="preserve">” </w:t>
      </w:r>
      <w:r w:rsidR="00154713">
        <w:rPr>
          <w:sz w:val="24"/>
          <w:szCs w:val="24"/>
        </w:rPr>
        <w:t xml:space="preserve">contract </w:t>
      </w:r>
      <w:r>
        <w:rPr>
          <w:sz w:val="24"/>
          <w:szCs w:val="24"/>
        </w:rPr>
        <w:t xml:space="preserve">signed in 2013 with work scope (related to site licensing) to be completed by the end of 2015, but there appeared to be no real enthusiasm </w:t>
      </w:r>
      <w:r w:rsidR="003B0626">
        <w:rPr>
          <w:sz w:val="24"/>
          <w:szCs w:val="24"/>
        </w:rPr>
        <w:t xml:space="preserve">on their part </w:t>
      </w:r>
      <w:r>
        <w:rPr>
          <w:sz w:val="24"/>
          <w:szCs w:val="24"/>
        </w:rPr>
        <w:t xml:space="preserve">to initiate serious </w:t>
      </w:r>
      <w:r w:rsidR="00154713">
        <w:rPr>
          <w:sz w:val="24"/>
          <w:szCs w:val="24"/>
        </w:rPr>
        <w:t>discussions on a</w:t>
      </w:r>
      <w:r w:rsidR="003B0626">
        <w:rPr>
          <w:sz w:val="24"/>
          <w:szCs w:val="24"/>
        </w:rPr>
        <w:t xml:space="preserve"> reactor construction project.</w:t>
      </w:r>
    </w:p>
    <w:p w14:paraId="247A9397" w14:textId="77777777" w:rsidR="003B0626" w:rsidRDefault="003B0626" w:rsidP="00134EBA">
      <w:pPr>
        <w:rPr>
          <w:sz w:val="24"/>
          <w:szCs w:val="24"/>
        </w:rPr>
      </w:pPr>
    </w:p>
    <w:p w14:paraId="0D7CC4DA" w14:textId="54317E6E" w:rsidR="003B0626" w:rsidRDefault="003B0626" w:rsidP="00134EBA">
      <w:pPr>
        <w:rPr>
          <w:sz w:val="24"/>
          <w:szCs w:val="24"/>
        </w:rPr>
      </w:pPr>
      <w:r>
        <w:rPr>
          <w:sz w:val="24"/>
          <w:szCs w:val="24"/>
        </w:rPr>
        <w:t>If the first half of 2015 was the period when institutional barriers inhibiting civil nuclear commerce came down, the se</w:t>
      </w:r>
      <w:r w:rsidR="00154713">
        <w:rPr>
          <w:sz w:val="24"/>
          <w:szCs w:val="24"/>
        </w:rPr>
        <w:t>cond half of the year provided the</w:t>
      </w:r>
      <w:r>
        <w:rPr>
          <w:sz w:val="24"/>
          <w:szCs w:val="24"/>
        </w:rPr>
        <w:t xml:space="preserve"> political momentum that</w:t>
      </w:r>
      <w:r w:rsidR="00154713">
        <w:rPr>
          <w:sz w:val="24"/>
          <w:szCs w:val="24"/>
        </w:rPr>
        <w:t xml:space="preserve"> led Westinghouse to take up commercial discussions</w:t>
      </w:r>
      <w:r>
        <w:rPr>
          <w:sz w:val="24"/>
          <w:szCs w:val="24"/>
        </w:rPr>
        <w:t xml:space="preserve"> in earnest. In fact, t</w:t>
      </w:r>
      <w:r w:rsidR="00154713">
        <w:rPr>
          <w:sz w:val="24"/>
          <w:szCs w:val="24"/>
        </w:rPr>
        <w:t>he paradigm shifted in the Fall of</w:t>
      </w:r>
      <w:r>
        <w:rPr>
          <w:sz w:val="24"/>
          <w:szCs w:val="24"/>
        </w:rPr>
        <w:t xml:space="preserve"> 2</w:t>
      </w:r>
      <w:r w:rsidR="00154713">
        <w:rPr>
          <w:sz w:val="24"/>
          <w:szCs w:val="24"/>
        </w:rPr>
        <w:t>015, when</w:t>
      </w:r>
      <w:r>
        <w:rPr>
          <w:sz w:val="24"/>
          <w:szCs w:val="24"/>
        </w:rPr>
        <w:t xml:space="preserve"> the First India-U.S. St</w:t>
      </w:r>
      <w:r w:rsidR="00906238">
        <w:rPr>
          <w:sz w:val="24"/>
          <w:szCs w:val="24"/>
        </w:rPr>
        <w:t>rategic and Commercial Dialogue</w:t>
      </w:r>
      <w:r w:rsidR="00154713">
        <w:rPr>
          <w:sz w:val="24"/>
          <w:szCs w:val="24"/>
        </w:rPr>
        <w:t xml:space="preserve"> was held</w:t>
      </w:r>
      <w:r w:rsidR="00906238">
        <w:rPr>
          <w:sz w:val="24"/>
          <w:szCs w:val="24"/>
        </w:rPr>
        <w:t xml:space="preserve"> in Washington</w:t>
      </w:r>
      <w:r w:rsidR="00154713">
        <w:rPr>
          <w:sz w:val="24"/>
          <w:szCs w:val="24"/>
        </w:rPr>
        <w:t xml:space="preserve"> on September 22</w:t>
      </w:r>
      <w:r w:rsidR="001E1347">
        <w:rPr>
          <w:sz w:val="24"/>
          <w:szCs w:val="24"/>
        </w:rPr>
        <w:t>,</w:t>
      </w:r>
      <w:r w:rsidR="00154713">
        <w:rPr>
          <w:sz w:val="24"/>
          <w:szCs w:val="24"/>
        </w:rPr>
        <w:t xml:space="preserve"> </w:t>
      </w:r>
      <w:r w:rsidR="00906238">
        <w:rPr>
          <w:sz w:val="24"/>
          <w:szCs w:val="24"/>
        </w:rPr>
        <w:t xml:space="preserve">followed </w:t>
      </w:r>
      <w:r w:rsidR="00154713">
        <w:rPr>
          <w:sz w:val="24"/>
          <w:szCs w:val="24"/>
        </w:rPr>
        <w:t xml:space="preserve">a few days later (September 24) </w:t>
      </w:r>
      <w:r w:rsidR="001E1347">
        <w:rPr>
          <w:sz w:val="24"/>
          <w:szCs w:val="24"/>
        </w:rPr>
        <w:t>by a presentation by this</w:t>
      </w:r>
      <w:r w:rsidR="00906238">
        <w:rPr>
          <w:sz w:val="24"/>
          <w:szCs w:val="24"/>
        </w:rPr>
        <w:t xml:space="preserve"> author at the School of Advanced International Studies (SAIS), a leading Think Tan</w:t>
      </w:r>
      <w:r w:rsidR="00154713">
        <w:rPr>
          <w:sz w:val="24"/>
          <w:szCs w:val="24"/>
        </w:rPr>
        <w:t xml:space="preserve">k in </w:t>
      </w:r>
      <w:r w:rsidR="00154713">
        <w:rPr>
          <w:sz w:val="24"/>
          <w:szCs w:val="24"/>
        </w:rPr>
        <w:lastRenderedPageBreak/>
        <w:t>Washington,</w:t>
      </w:r>
      <w:r w:rsidR="00906238">
        <w:rPr>
          <w:sz w:val="24"/>
          <w:szCs w:val="24"/>
        </w:rPr>
        <w:t xml:space="preserve"> where I provided a road map for successfully negotiating a nuclear deal between Westinghouse and NPCIL</w:t>
      </w:r>
      <w:r w:rsidR="00A41BB2">
        <w:rPr>
          <w:rStyle w:val="FootnoteReference"/>
          <w:sz w:val="24"/>
          <w:szCs w:val="24"/>
        </w:rPr>
        <w:footnoteReference w:id="1"/>
      </w:r>
      <w:r w:rsidR="00906238">
        <w:rPr>
          <w:sz w:val="24"/>
          <w:szCs w:val="24"/>
        </w:rPr>
        <w:t>, and finally the Modi-Obama Summit</w:t>
      </w:r>
      <w:r w:rsidR="00154713">
        <w:rPr>
          <w:sz w:val="24"/>
          <w:szCs w:val="24"/>
        </w:rPr>
        <w:t xml:space="preserve"> that took place</w:t>
      </w:r>
      <w:r w:rsidR="00906238">
        <w:rPr>
          <w:sz w:val="24"/>
          <w:szCs w:val="24"/>
        </w:rPr>
        <w:t xml:space="preserve"> in New York on September 28.</w:t>
      </w:r>
    </w:p>
    <w:p w14:paraId="22B213AC" w14:textId="77777777" w:rsidR="009C2269" w:rsidRDefault="009C2269" w:rsidP="00134EBA">
      <w:pPr>
        <w:rPr>
          <w:sz w:val="24"/>
          <w:szCs w:val="24"/>
        </w:rPr>
      </w:pPr>
    </w:p>
    <w:p w14:paraId="06988D21" w14:textId="77777777" w:rsidR="00906238" w:rsidRDefault="00906238" w:rsidP="00134EBA">
      <w:pPr>
        <w:rPr>
          <w:sz w:val="24"/>
          <w:szCs w:val="24"/>
        </w:rPr>
      </w:pPr>
      <w:r>
        <w:rPr>
          <w:sz w:val="24"/>
          <w:szCs w:val="24"/>
        </w:rPr>
        <w:t xml:space="preserve">As a result of these high level contacts, the next meeting of the Contact Group, set up by the two Governments following Prime Minister Modi’s visit to the U.S. in </w:t>
      </w:r>
      <w:r w:rsidR="00DA22C5">
        <w:rPr>
          <w:sz w:val="24"/>
          <w:szCs w:val="24"/>
        </w:rPr>
        <w:t xml:space="preserve">September </w:t>
      </w:r>
      <w:r>
        <w:rPr>
          <w:sz w:val="24"/>
          <w:szCs w:val="24"/>
        </w:rPr>
        <w:t>2014</w:t>
      </w:r>
      <w:r w:rsidR="00DA22C5">
        <w:rPr>
          <w:sz w:val="24"/>
          <w:szCs w:val="24"/>
        </w:rPr>
        <w:t xml:space="preserve"> to fast-track resolution of civil nuclear issues</w:t>
      </w:r>
      <w:r>
        <w:rPr>
          <w:sz w:val="24"/>
          <w:szCs w:val="24"/>
        </w:rPr>
        <w:t>, turned out to be a momentous occasion in getting the two negotiating parties (U.S. suppliers and NPCIL) to redouble their efforts in reaching a closure on the sale of U.S. reactors to India.</w:t>
      </w:r>
    </w:p>
    <w:p w14:paraId="256AEBBA" w14:textId="77777777" w:rsidR="00906238" w:rsidRDefault="00906238" w:rsidP="00134EBA">
      <w:pPr>
        <w:rPr>
          <w:sz w:val="24"/>
          <w:szCs w:val="24"/>
        </w:rPr>
      </w:pPr>
    </w:p>
    <w:p w14:paraId="11E21604" w14:textId="77777777" w:rsidR="00906238" w:rsidRDefault="00AB2ED2" w:rsidP="00134EBA">
      <w:pPr>
        <w:rPr>
          <w:sz w:val="24"/>
          <w:szCs w:val="24"/>
          <w:u w:val="single"/>
        </w:rPr>
      </w:pPr>
      <w:r>
        <w:rPr>
          <w:sz w:val="24"/>
          <w:szCs w:val="24"/>
          <w:u w:val="single"/>
        </w:rPr>
        <w:t>Setting a Target Date</w:t>
      </w:r>
      <w:r w:rsidR="00DA22C5">
        <w:rPr>
          <w:sz w:val="24"/>
          <w:szCs w:val="24"/>
          <w:u w:val="single"/>
        </w:rPr>
        <w:t xml:space="preserve"> for an Agreement</w:t>
      </w:r>
    </w:p>
    <w:p w14:paraId="297349F5" w14:textId="77777777" w:rsidR="00AB2ED2" w:rsidRDefault="00AB2ED2" w:rsidP="00134EBA">
      <w:pPr>
        <w:rPr>
          <w:sz w:val="24"/>
          <w:szCs w:val="24"/>
        </w:rPr>
      </w:pPr>
      <w:r>
        <w:rPr>
          <w:sz w:val="24"/>
          <w:szCs w:val="24"/>
        </w:rPr>
        <w:t>The Contact Group</w:t>
      </w:r>
      <w:r w:rsidR="00DA22C5">
        <w:rPr>
          <w:sz w:val="24"/>
          <w:szCs w:val="24"/>
        </w:rPr>
        <w:t>,</w:t>
      </w:r>
      <w:r>
        <w:rPr>
          <w:sz w:val="24"/>
          <w:szCs w:val="24"/>
        </w:rPr>
        <w:t xml:space="preserve"> involving diplomats and technocrats from the two countries</w:t>
      </w:r>
      <w:r w:rsidR="00DA22C5">
        <w:rPr>
          <w:sz w:val="24"/>
          <w:szCs w:val="24"/>
        </w:rPr>
        <w:t>,</w:t>
      </w:r>
      <w:r>
        <w:rPr>
          <w:sz w:val="24"/>
          <w:szCs w:val="24"/>
        </w:rPr>
        <w:t xml:space="preserve"> met in Washington on November 24, 2015. The official delegations on both sides were supplemented by industry representatives in some of the discussions. While there were no press statements issued follow</w:t>
      </w:r>
      <w:r w:rsidR="00C0216D">
        <w:rPr>
          <w:sz w:val="24"/>
          <w:szCs w:val="24"/>
        </w:rPr>
        <w:t>ing the meeting, one of the</w:t>
      </w:r>
      <w:r>
        <w:rPr>
          <w:sz w:val="24"/>
          <w:szCs w:val="24"/>
        </w:rPr>
        <w:t xml:space="preserve"> pu</w:t>
      </w:r>
      <w:r w:rsidR="00DA22C5">
        <w:rPr>
          <w:sz w:val="24"/>
          <w:szCs w:val="24"/>
        </w:rPr>
        <w:t>rposes of the meeting was to impress on</w:t>
      </w:r>
      <w:r>
        <w:rPr>
          <w:sz w:val="24"/>
          <w:szCs w:val="24"/>
        </w:rPr>
        <w:t xml:space="preserve"> the two commercial parties </w:t>
      </w:r>
      <w:r w:rsidR="00DA22C5">
        <w:rPr>
          <w:sz w:val="24"/>
          <w:szCs w:val="24"/>
        </w:rPr>
        <w:t xml:space="preserve">(U.S. nuclear suppliers and the Indian nuclear utility) </w:t>
      </w:r>
      <w:r>
        <w:rPr>
          <w:sz w:val="24"/>
          <w:szCs w:val="24"/>
        </w:rPr>
        <w:t xml:space="preserve">that they </w:t>
      </w:r>
      <w:r w:rsidR="00DA22C5">
        <w:rPr>
          <w:sz w:val="24"/>
          <w:szCs w:val="24"/>
        </w:rPr>
        <w:t>need</w:t>
      </w:r>
      <w:r w:rsidR="00C0216D">
        <w:rPr>
          <w:sz w:val="24"/>
          <w:szCs w:val="24"/>
        </w:rPr>
        <w:t>ed</w:t>
      </w:r>
      <w:r w:rsidR="00DA22C5">
        <w:rPr>
          <w:sz w:val="24"/>
          <w:szCs w:val="24"/>
        </w:rPr>
        <w:t xml:space="preserve"> to redouble their efforts in striking a deal and not let the goodwill </w:t>
      </w:r>
      <w:r w:rsidR="00C0216D">
        <w:rPr>
          <w:sz w:val="24"/>
          <w:szCs w:val="24"/>
        </w:rPr>
        <w:t xml:space="preserve">created following the </w:t>
      </w:r>
      <w:r w:rsidR="0096464C">
        <w:rPr>
          <w:sz w:val="24"/>
          <w:szCs w:val="24"/>
        </w:rPr>
        <w:t xml:space="preserve">breakthrough </w:t>
      </w:r>
      <w:r w:rsidR="00C0216D">
        <w:rPr>
          <w:sz w:val="24"/>
          <w:szCs w:val="24"/>
        </w:rPr>
        <w:t>agreement reached on 24</w:t>
      </w:r>
      <w:r w:rsidR="00C0216D" w:rsidRPr="00C0216D">
        <w:rPr>
          <w:sz w:val="24"/>
          <w:szCs w:val="24"/>
          <w:vertAlign w:val="superscript"/>
        </w:rPr>
        <w:t>th</w:t>
      </w:r>
      <w:r w:rsidR="00C0216D">
        <w:rPr>
          <w:sz w:val="24"/>
          <w:szCs w:val="24"/>
        </w:rPr>
        <w:t xml:space="preserve"> January 2015 be squandered. It was suggested that the two commercial parties</w:t>
      </w:r>
      <w:r w:rsidR="0096464C">
        <w:rPr>
          <w:sz w:val="24"/>
          <w:szCs w:val="24"/>
        </w:rPr>
        <w:t xml:space="preserve"> should</w:t>
      </w:r>
      <w:r w:rsidR="00C0216D">
        <w:rPr>
          <w:sz w:val="24"/>
          <w:szCs w:val="24"/>
        </w:rPr>
        <w:t xml:space="preserve"> </w:t>
      </w:r>
      <w:r w:rsidR="00051318">
        <w:rPr>
          <w:sz w:val="24"/>
          <w:szCs w:val="24"/>
        </w:rPr>
        <w:t xml:space="preserve">conclude their </w:t>
      </w:r>
      <w:r w:rsidR="00C0216D">
        <w:rPr>
          <w:sz w:val="24"/>
          <w:szCs w:val="24"/>
        </w:rPr>
        <w:t>agreements in time to make the new reactor project</w:t>
      </w:r>
      <w:r w:rsidR="00051318">
        <w:rPr>
          <w:sz w:val="24"/>
          <w:szCs w:val="24"/>
        </w:rPr>
        <w:t xml:space="preserve"> “shovel ready” by September 2016. Westinghouse immediately took up the challenge, aligning its expectations with the next visit of Prime Minister Modi to Washington on March 31, 2016, and hoping that such a visit would provide the necessary diplomatic and technical momentum to both parties in reaching a timely successful closure</w:t>
      </w:r>
      <w:r w:rsidR="00C0216D">
        <w:rPr>
          <w:sz w:val="24"/>
          <w:szCs w:val="24"/>
        </w:rPr>
        <w:t xml:space="preserve"> on the contract</w:t>
      </w:r>
      <w:r w:rsidR="00051318">
        <w:rPr>
          <w:sz w:val="24"/>
          <w:szCs w:val="24"/>
        </w:rPr>
        <w:t xml:space="preserve">. </w:t>
      </w:r>
    </w:p>
    <w:p w14:paraId="46E8FFD0" w14:textId="77777777" w:rsidR="00F057B2" w:rsidRDefault="00F057B2" w:rsidP="00134EBA">
      <w:pPr>
        <w:rPr>
          <w:sz w:val="24"/>
          <w:szCs w:val="24"/>
        </w:rPr>
      </w:pPr>
    </w:p>
    <w:p w14:paraId="73AAB729" w14:textId="77777777" w:rsidR="00F057B2" w:rsidRDefault="00051318" w:rsidP="00134EBA">
      <w:pPr>
        <w:rPr>
          <w:sz w:val="24"/>
          <w:szCs w:val="24"/>
        </w:rPr>
      </w:pPr>
      <w:r>
        <w:rPr>
          <w:sz w:val="24"/>
          <w:szCs w:val="24"/>
        </w:rPr>
        <w:t>Westinghouse subsequently dispatched a technical and contract negotiating team to Mumbai to work with its Indian partner, Larsen &amp; Toubro (L&amp;T), to develop a detailed proposal for submission to NPCIL</w:t>
      </w:r>
      <w:r w:rsidR="006748B7">
        <w:rPr>
          <w:sz w:val="24"/>
          <w:szCs w:val="24"/>
        </w:rPr>
        <w:t xml:space="preserve"> </w:t>
      </w:r>
      <w:r w:rsidR="00F057B2">
        <w:rPr>
          <w:sz w:val="24"/>
          <w:szCs w:val="24"/>
        </w:rPr>
        <w:t>by the end of February 2016.</w:t>
      </w:r>
      <w:r w:rsidR="00C0216D">
        <w:rPr>
          <w:sz w:val="24"/>
          <w:szCs w:val="24"/>
        </w:rPr>
        <w:t xml:space="preserve"> </w:t>
      </w:r>
      <w:r w:rsidR="006748B7">
        <w:rPr>
          <w:sz w:val="24"/>
          <w:szCs w:val="24"/>
        </w:rPr>
        <w:t xml:space="preserve">India also </w:t>
      </w:r>
      <w:r w:rsidR="00C0216D">
        <w:rPr>
          <w:sz w:val="24"/>
          <w:szCs w:val="24"/>
        </w:rPr>
        <w:t>acquiesced to the Westinghouse request to include 6 (instead of 2) reactors in the offer giving Westinghouse an opportunity to build a pricing model that would benefit from economies of scale</w:t>
      </w:r>
      <w:r w:rsidR="006748B7">
        <w:rPr>
          <w:sz w:val="24"/>
          <w:szCs w:val="24"/>
        </w:rPr>
        <w:t>.</w:t>
      </w:r>
    </w:p>
    <w:p w14:paraId="77418F9C" w14:textId="77777777" w:rsidR="00F057B2" w:rsidRDefault="00F057B2" w:rsidP="00134EBA">
      <w:pPr>
        <w:rPr>
          <w:sz w:val="24"/>
          <w:szCs w:val="24"/>
        </w:rPr>
      </w:pPr>
    </w:p>
    <w:p w14:paraId="292F4D48" w14:textId="77777777" w:rsidR="001319D9" w:rsidRDefault="00F057B2" w:rsidP="00134EBA">
      <w:pPr>
        <w:rPr>
          <w:sz w:val="24"/>
          <w:szCs w:val="24"/>
        </w:rPr>
      </w:pPr>
      <w:r>
        <w:rPr>
          <w:sz w:val="24"/>
          <w:szCs w:val="24"/>
        </w:rPr>
        <w:lastRenderedPageBreak/>
        <w:t xml:space="preserve">These expectations were made public during a visit of the U.S. nuclear industry delegation to India in </w:t>
      </w:r>
      <w:r w:rsidR="006748B7">
        <w:rPr>
          <w:sz w:val="24"/>
          <w:szCs w:val="24"/>
        </w:rPr>
        <w:t>the second week of December 2015. Various s</w:t>
      </w:r>
      <w:r>
        <w:rPr>
          <w:sz w:val="24"/>
          <w:szCs w:val="24"/>
        </w:rPr>
        <w:t>tatements by the U.S. Ambassador to India, CEO of Westinghouse</w:t>
      </w:r>
      <w:r w:rsidR="006748B7">
        <w:rPr>
          <w:sz w:val="24"/>
          <w:szCs w:val="24"/>
        </w:rPr>
        <w:t>,</w:t>
      </w:r>
      <w:r>
        <w:rPr>
          <w:sz w:val="24"/>
          <w:szCs w:val="24"/>
        </w:rPr>
        <w:t xml:space="preserve"> and the Indian Ministry of External Affairs (MEA) to the visiting U.S. industry d</w:t>
      </w:r>
      <w:r w:rsidR="001319D9">
        <w:rPr>
          <w:sz w:val="24"/>
          <w:szCs w:val="24"/>
        </w:rPr>
        <w:t>elegation strengthened the feeling</w:t>
      </w:r>
      <w:r>
        <w:rPr>
          <w:sz w:val="24"/>
          <w:szCs w:val="24"/>
        </w:rPr>
        <w:t xml:space="preserve"> that a major announce</w:t>
      </w:r>
      <w:r w:rsidR="001319D9">
        <w:rPr>
          <w:sz w:val="24"/>
          <w:szCs w:val="24"/>
        </w:rPr>
        <w:t>ment regarding an nuclear reactor supply agreement</w:t>
      </w:r>
      <w:r>
        <w:rPr>
          <w:sz w:val="24"/>
          <w:szCs w:val="24"/>
        </w:rPr>
        <w:t xml:space="preserve"> by Westinghouse and NPCIL will be made either on the sidelines of the </w:t>
      </w:r>
      <w:r w:rsidR="006748B7">
        <w:rPr>
          <w:sz w:val="24"/>
          <w:szCs w:val="24"/>
        </w:rPr>
        <w:t xml:space="preserve">2016 </w:t>
      </w:r>
      <w:r>
        <w:rPr>
          <w:sz w:val="24"/>
          <w:szCs w:val="24"/>
        </w:rPr>
        <w:t>Nuclear Security Summit, hosted b</w:t>
      </w:r>
      <w:r w:rsidR="001319D9">
        <w:rPr>
          <w:sz w:val="24"/>
          <w:szCs w:val="24"/>
        </w:rPr>
        <w:t>y President Obama in Washington which</w:t>
      </w:r>
      <w:r>
        <w:rPr>
          <w:sz w:val="24"/>
          <w:szCs w:val="24"/>
        </w:rPr>
        <w:t xml:space="preserve"> Prime Minister Modi </w:t>
      </w:r>
      <w:r w:rsidR="001319D9">
        <w:rPr>
          <w:sz w:val="24"/>
          <w:szCs w:val="24"/>
        </w:rPr>
        <w:t xml:space="preserve">planned to attend, or around that time. </w:t>
      </w:r>
    </w:p>
    <w:p w14:paraId="16B49581" w14:textId="77777777" w:rsidR="006748B7" w:rsidRDefault="006748B7" w:rsidP="00134EBA">
      <w:pPr>
        <w:rPr>
          <w:sz w:val="24"/>
          <w:szCs w:val="24"/>
          <w:u w:val="single"/>
        </w:rPr>
      </w:pPr>
    </w:p>
    <w:p w14:paraId="28D8413E" w14:textId="77777777" w:rsidR="001319D9" w:rsidRDefault="00B1458F" w:rsidP="00134EBA">
      <w:pPr>
        <w:rPr>
          <w:sz w:val="24"/>
          <w:szCs w:val="24"/>
          <w:u w:val="single"/>
        </w:rPr>
      </w:pPr>
      <w:r>
        <w:rPr>
          <w:sz w:val="24"/>
          <w:szCs w:val="24"/>
          <w:u w:val="single"/>
        </w:rPr>
        <w:t>So, What H</w:t>
      </w:r>
      <w:r w:rsidR="001319D9">
        <w:rPr>
          <w:sz w:val="24"/>
          <w:szCs w:val="24"/>
          <w:u w:val="single"/>
        </w:rPr>
        <w:t>appened?</w:t>
      </w:r>
    </w:p>
    <w:p w14:paraId="0B4BB707" w14:textId="77777777" w:rsidR="001319D9" w:rsidRDefault="001319D9" w:rsidP="00134EBA">
      <w:pPr>
        <w:rPr>
          <w:sz w:val="24"/>
          <w:szCs w:val="24"/>
        </w:rPr>
      </w:pPr>
      <w:r>
        <w:rPr>
          <w:sz w:val="24"/>
          <w:szCs w:val="24"/>
        </w:rPr>
        <w:t xml:space="preserve">The </w:t>
      </w:r>
      <w:r w:rsidR="006748B7">
        <w:rPr>
          <w:sz w:val="24"/>
          <w:szCs w:val="24"/>
        </w:rPr>
        <w:t>Nuclear Security Summit was held</w:t>
      </w:r>
      <w:r>
        <w:rPr>
          <w:sz w:val="24"/>
          <w:szCs w:val="24"/>
        </w:rPr>
        <w:t xml:space="preserve"> as schedule</w:t>
      </w:r>
      <w:r w:rsidR="006748B7">
        <w:rPr>
          <w:sz w:val="24"/>
          <w:szCs w:val="24"/>
        </w:rPr>
        <w:t>d</w:t>
      </w:r>
      <w:r>
        <w:rPr>
          <w:sz w:val="24"/>
          <w:szCs w:val="24"/>
        </w:rPr>
        <w:t xml:space="preserve"> from March 31 – April 1, 2016 in Washington. Prime Minist</w:t>
      </w:r>
      <w:r w:rsidR="006748B7">
        <w:rPr>
          <w:sz w:val="24"/>
          <w:szCs w:val="24"/>
        </w:rPr>
        <w:t>er Modi attended the meeting</w:t>
      </w:r>
      <w:r>
        <w:rPr>
          <w:sz w:val="24"/>
          <w:szCs w:val="24"/>
        </w:rPr>
        <w:t>. However, no reactor supply agreement was signed by We</w:t>
      </w:r>
      <w:r w:rsidR="006748B7">
        <w:rPr>
          <w:sz w:val="24"/>
          <w:szCs w:val="24"/>
        </w:rPr>
        <w:t>stinghouse and NPCIL during his</w:t>
      </w:r>
      <w:r>
        <w:rPr>
          <w:sz w:val="24"/>
          <w:szCs w:val="24"/>
        </w:rPr>
        <w:t xml:space="preserve"> visit</w:t>
      </w:r>
      <w:r w:rsidR="006748B7">
        <w:rPr>
          <w:sz w:val="24"/>
          <w:szCs w:val="24"/>
        </w:rPr>
        <w:t>, even though Westinghouse did fulfil its pledge to deliver a proposal to NPCIL by the end of February 2016</w:t>
      </w:r>
      <w:r>
        <w:rPr>
          <w:sz w:val="24"/>
          <w:szCs w:val="24"/>
        </w:rPr>
        <w:t xml:space="preserve">. In fact, </w:t>
      </w:r>
      <w:r w:rsidR="006748B7">
        <w:rPr>
          <w:sz w:val="24"/>
          <w:szCs w:val="24"/>
        </w:rPr>
        <w:t>a few days before of the summit</w:t>
      </w:r>
      <w:r w:rsidR="00F25C42">
        <w:rPr>
          <w:sz w:val="24"/>
          <w:szCs w:val="24"/>
        </w:rPr>
        <w:t xml:space="preserve"> it became clear that no one from NPCIL and only a select few from the Indian Department of Energy (DAE), including its head, </w:t>
      </w:r>
      <w:r w:rsidR="001E1347">
        <w:rPr>
          <w:sz w:val="24"/>
          <w:szCs w:val="24"/>
        </w:rPr>
        <w:t>would</w:t>
      </w:r>
      <w:r w:rsidR="00F25C42">
        <w:rPr>
          <w:sz w:val="24"/>
          <w:szCs w:val="24"/>
        </w:rPr>
        <w:t xml:space="preserve"> be present in Wash</w:t>
      </w:r>
      <w:r w:rsidR="006748B7">
        <w:rPr>
          <w:sz w:val="24"/>
          <w:szCs w:val="24"/>
        </w:rPr>
        <w:t>ington. What that meant was there were too many “gaps</w:t>
      </w:r>
      <w:r w:rsidR="00A830AE">
        <w:rPr>
          <w:sz w:val="24"/>
          <w:szCs w:val="24"/>
        </w:rPr>
        <w:t xml:space="preserve"> or missing pieces</w:t>
      </w:r>
      <w:r w:rsidR="006748B7">
        <w:rPr>
          <w:sz w:val="24"/>
          <w:szCs w:val="24"/>
        </w:rPr>
        <w:t xml:space="preserve">” in the </w:t>
      </w:r>
      <w:r w:rsidR="00F25C42">
        <w:rPr>
          <w:sz w:val="24"/>
          <w:szCs w:val="24"/>
        </w:rPr>
        <w:t>Westinghouse proposal that could not b</w:t>
      </w:r>
      <w:r w:rsidR="006748B7">
        <w:rPr>
          <w:sz w:val="24"/>
          <w:szCs w:val="24"/>
        </w:rPr>
        <w:t xml:space="preserve">e filled in </w:t>
      </w:r>
      <w:r w:rsidR="00A830AE">
        <w:rPr>
          <w:sz w:val="24"/>
          <w:szCs w:val="24"/>
        </w:rPr>
        <w:t xml:space="preserve">time </w:t>
      </w:r>
      <w:r w:rsidR="006748B7">
        <w:rPr>
          <w:sz w:val="24"/>
          <w:szCs w:val="24"/>
        </w:rPr>
        <w:t xml:space="preserve">by the March 31 deadline. </w:t>
      </w:r>
    </w:p>
    <w:p w14:paraId="72B9304D" w14:textId="77777777" w:rsidR="005B0219" w:rsidRDefault="005B0219" w:rsidP="00134EBA">
      <w:pPr>
        <w:rPr>
          <w:sz w:val="24"/>
          <w:szCs w:val="24"/>
        </w:rPr>
      </w:pPr>
    </w:p>
    <w:p w14:paraId="457EF2FB" w14:textId="076FEC29" w:rsidR="005B0219" w:rsidRDefault="005B0219" w:rsidP="00134EBA">
      <w:pPr>
        <w:rPr>
          <w:sz w:val="24"/>
          <w:szCs w:val="24"/>
        </w:rPr>
      </w:pPr>
      <w:r>
        <w:rPr>
          <w:sz w:val="24"/>
          <w:szCs w:val="24"/>
        </w:rPr>
        <w:t xml:space="preserve">Subsequent to the </w:t>
      </w:r>
      <w:r w:rsidR="00A830AE">
        <w:rPr>
          <w:sz w:val="24"/>
          <w:szCs w:val="24"/>
        </w:rPr>
        <w:t xml:space="preserve">Nuclear </w:t>
      </w:r>
      <w:r>
        <w:rPr>
          <w:sz w:val="24"/>
          <w:szCs w:val="24"/>
        </w:rPr>
        <w:t>Security Summit, Mr. Danny Roderick, CEO of Westinghouse</w:t>
      </w:r>
      <w:r w:rsidR="001E1347">
        <w:rPr>
          <w:sz w:val="24"/>
          <w:szCs w:val="24"/>
        </w:rPr>
        <w:t>,</w:t>
      </w:r>
      <w:r>
        <w:rPr>
          <w:sz w:val="24"/>
          <w:szCs w:val="24"/>
        </w:rPr>
        <w:t xml:space="preserve"> made a </w:t>
      </w:r>
      <w:r w:rsidR="00A830AE">
        <w:rPr>
          <w:sz w:val="24"/>
          <w:szCs w:val="24"/>
        </w:rPr>
        <w:t>public statement that he expected</w:t>
      </w:r>
      <w:r>
        <w:rPr>
          <w:sz w:val="24"/>
          <w:szCs w:val="24"/>
        </w:rPr>
        <w:t xml:space="preserve"> the nuclear deal between his compan</w:t>
      </w:r>
      <w:r w:rsidR="00A830AE">
        <w:rPr>
          <w:sz w:val="24"/>
          <w:szCs w:val="24"/>
        </w:rPr>
        <w:t xml:space="preserve">y and NPCIL to be completed by June 2016, coinciding with </w:t>
      </w:r>
      <w:r w:rsidR="009C2269">
        <w:rPr>
          <w:sz w:val="24"/>
          <w:szCs w:val="24"/>
        </w:rPr>
        <w:t>Prime Minister</w:t>
      </w:r>
      <w:r w:rsidR="00ED3B0F">
        <w:rPr>
          <w:sz w:val="24"/>
          <w:szCs w:val="24"/>
        </w:rPr>
        <w:t xml:space="preserve"> Modi</w:t>
      </w:r>
      <w:r w:rsidR="009C2269">
        <w:rPr>
          <w:sz w:val="24"/>
          <w:szCs w:val="24"/>
        </w:rPr>
        <w:t>’s official visit to Washington on June 7 and 8. That would be a proper occasion to highlight such an accomplishment</w:t>
      </w:r>
      <w:r w:rsidR="00ED3B0F">
        <w:rPr>
          <w:sz w:val="24"/>
          <w:szCs w:val="24"/>
        </w:rPr>
        <w:t xml:space="preserve"> and gives the two sides more time to fill in the blanks. </w:t>
      </w:r>
      <w:r w:rsidR="00A830AE">
        <w:rPr>
          <w:sz w:val="24"/>
          <w:szCs w:val="24"/>
        </w:rPr>
        <w:t xml:space="preserve">One has to wonder, however, if the June agreement </w:t>
      </w:r>
      <w:r w:rsidR="00ED3B0F">
        <w:rPr>
          <w:sz w:val="24"/>
          <w:szCs w:val="24"/>
        </w:rPr>
        <w:t xml:space="preserve">between Westinghouse and NPCIL </w:t>
      </w:r>
      <w:r w:rsidR="00A830AE">
        <w:rPr>
          <w:sz w:val="24"/>
          <w:szCs w:val="24"/>
        </w:rPr>
        <w:t xml:space="preserve">will be detailed </w:t>
      </w:r>
      <w:r w:rsidR="00B1458F">
        <w:rPr>
          <w:sz w:val="24"/>
          <w:szCs w:val="24"/>
        </w:rPr>
        <w:t>enough to lend confidence to the September completion date for signing a contr</w:t>
      </w:r>
      <w:r w:rsidR="00A830AE">
        <w:rPr>
          <w:sz w:val="24"/>
          <w:szCs w:val="24"/>
        </w:rPr>
        <w:t xml:space="preserve">act that qualifies the construction project as </w:t>
      </w:r>
      <w:r w:rsidR="00B1458F">
        <w:rPr>
          <w:sz w:val="24"/>
          <w:szCs w:val="24"/>
        </w:rPr>
        <w:t xml:space="preserve">“shovel ready” by the end of </w:t>
      </w:r>
      <w:r w:rsidR="0096464C">
        <w:rPr>
          <w:sz w:val="24"/>
          <w:szCs w:val="24"/>
        </w:rPr>
        <w:t>2016.</w:t>
      </w:r>
    </w:p>
    <w:p w14:paraId="323C6E83" w14:textId="77777777" w:rsidR="00B1458F" w:rsidRDefault="00B1458F" w:rsidP="00134EBA">
      <w:pPr>
        <w:rPr>
          <w:sz w:val="24"/>
          <w:szCs w:val="24"/>
        </w:rPr>
      </w:pPr>
    </w:p>
    <w:p w14:paraId="53685D92" w14:textId="77777777" w:rsidR="00B1458F" w:rsidRDefault="00B1458F" w:rsidP="00134EBA">
      <w:pPr>
        <w:rPr>
          <w:sz w:val="24"/>
          <w:szCs w:val="24"/>
          <w:u w:val="single"/>
        </w:rPr>
      </w:pPr>
      <w:r w:rsidRPr="00B1458F">
        <w:rPr>
          <w:sz w:val="24"/>
          <w:szCs w:val="24"/>
          <w:u w:val="single"/>
        </w:rPr>
        <w:t>Examining the Deal</w:t>
      </w:r>
    </w:p>
    <w:p w14:paraId="65DA9CE7" w14:textId="77777777" w:rsidR="00B1458F" w:rsidRDefault="00B1458F" w:rsidP="00134EBA">
      <w:pPr>
        <w:rPr>
          <w:sz w:val="24"/>
          <w:szCs w:val="24"/>
        </w:rPr>
      </w:pPr>
      <w:r w:rsidRPr="00B1458F">
        <w:rPr>
          <w:sz w:val="24"/>
          <w:szCs w:val="24"/>
        </w:rPr>
        <w:t xml:space="preserve">A nuclear deal in general is very complex. </w:t>
      </w:r>
      <w:r>
        <w:rPr>
          <w:sz w:val="24"/>
          <w:szCs w:val="24"/>
        </w:rPr>
        <w:t xml:space="preserve">That complexity </w:t>
      </w:r>
      <w:r w:rsidR="006E157C">
        <w:rPr>
          <w:sz w:val="24"/>
          <w:szCs w:val="24"/>
        </w:rPr>
        <w:t>increases</w:t>
      </w:r>
      <w:r>
        <w:rPr>
          <w:sz w:val="24"/>
          <w:szCs w:val="24"/>
        </w:rPr>
        <w:t xml:space="preserve"> by an order of magnitude in India. </w:t>
      </w:r>
      <w:r w:rsidR="006E157C">
        <w:rPr>
          <w:sz w:val="24"/>
          <w:szCs w:val="24"/>
        </w:rPr>
        <w:t>There</w:t>
      </w:r>
      <w:r>
        <w:rPr>
          <w:sz w:val="24"/>
          <w:szCs w:val="24"/>
        </w:rPr>
        <w:t xml:space="preserve"> are numerous institutional and project related </w:t>
      </w:r>
      <w:r w:rsidR="0096464C">
        <w:rPr>
          <w:sz w:val="24"/>
          <w:szCs w:val="24"/>
        </w:rPr>
        <w:t>pieces that must fit together like</w:t>
      </w:r>
      <w:r w:rsidR="006E157C">
        <w:rPr>
          <w:sz w:val="24"/>
          <w:szCs w:val="24"/>
        </w:rPr>
        <w:t xml:space="preserve"> a giant jig</w:t>
      </w:r>
      <w:r>
        <w:rPr>
          <w:sz w:val="24"/>
          <w:szCs w:val="24"/>
        </w:rPr>
        <w:t>saw puzzle. The institutional elements include</w:t>
      </w:r>
      <w:r w:rsidR="00E36394">
        <w:rPr>
          <w:sz w:val="24"/>
          <w:szCs w:val="24"/>
        </w:rPr>
        <w:t xml:space="preserve"> site clearances </w:t>
      </w:r>
      <w:r w:rsidR="00E23F77">
        <w:rPr>
          <w:sz w:val="24"/>
          <w:szCs w:val="24"/>
        </w:rPr>
        <w:t xml:space="preserve">and approvals </w:t>
      </w:r>
      <w:r w:rsidR="00E36394">
        <w:rPr>
          <w:sz w:val="24"/>
          <w:szCs w:val="24"/>
        </w:rPr>
        <w:t xml:space="preserve">from the State and Central agencies, site acquisition by NPCIL, </w:t>
      </w:r>
      <w:r w:rsidR="00E23F77">
        <w:rPr>
          <w:sz w:val="24"/>
          <w:szCs w:val="24"/>
        </w:rPr>
        <w:t xml:space="preserve">reactor design, construction and operation certification through a multi-tier regulatory process, etc. Project related elements </w:t>
      </w:r>
      <w:r w:rsidR="00E23F77">
        <w:rPr>
          <w:sz w:val="24"/>
          <w:szCs w:val="24"/>
        </w:rPr>
        <w:lastRenderedPageBreak/>
        <w:t xml:space="preserve">include detailed work breakdown structure, division of responsibilities, contract terms and conditions, determination of overnight project cost, project delivery cost incorporating financing and other related elements </w:t>
      </w:r>
      <w:r w:rsidR="00A830AE">
        <w:rPr>
          <w:sz w:val="24"/>
          <w:szCs w:val="24"/>
        </w:rPr>
        <w:t xml:space="preserve">like the NPCIL business model </w:t>
      </w:r>
      <w:r w:rsidR="00E23F77">
        <w:rPr>
          <w:sz w:val="24"/>
          <w:szCs w:val="24"/>
        </w:rPr>
        <w:t xml:space="preserve">leading to the techno-commercial offer (TCO). If Russian VVER reactors at </w:t>
      </w:r>
      <w:proofErr w:type="spellStart"/>
      <w:r w:rsidR="00E23F77">
        <w:rPr>
          <w:sz w:val="24"/>
          <w:szCs w:val="24"/>
        </w:rPr>
        <w:t>Kudankulam</w:t>
      </w:r>
      <w:proofErr w:type="spellEnd"/>
      <w:r w:rsidR="00E23F77">
        <w:rPr>
          <w:sz w:val="24"/>
          <w:szCs w:val="24"/>
        </w:rPr>
        <w:t xml:space="preserve"> or French EPR reactors at </w:t>
      </w:r>
      <w:proofErr w:type="spellStart"/>
      <w:r w:rsidR="00E23F77">
        <w:rPr>
          <w:sz w:val="24"/>
          <w:szCs w:val="24"/>
        </w:rPr>
        <w:t>Jaitapur</w:t>
      </w:r>
      <w:proofErr w:type="spellEnd"/>
      <w:r w:rsidR="00E23F77">
        <w:rPr>
          <w:sz w:val="24"/>
          <w:szCs w:val="24"/>
        </w:rPr>
        <w:t xml:space="preserve"> are taken as representative of the </w:t>
      </w:r>
      <w:r w:rsidR="00982957">
        <w:rPr>
          <w:sz w:val="24"/>
          <w:szCs w:val="24"/>
        </w:rPr>
        <w:t xml:space="preserve">negotiating </w:t>
      </w:r>
      <w:r w:rsidR="00E23F77">
        <w:rPr>
          <w:sz w:val="24"/>
          <w:szCs w:val="24"/>
        </w:rPr>
        <w:t xml:space="preserve">situation in India, then it would appear </w:t>
      </w:r>
      <w:r w:rsidR="00977E13">
        <w:rPr>
          <w:sz w:val="24"/>
          <w:szCs w:val="24"/>
        </w:rPr>
        <w:t xml:space="preserve">that </w:t>
      </w:r>
      <w:r w:rsidR="004C704D">
        <w:rPr>
          <w:sz w:val="24"/>
          <w:szCs w:val="24"/>
        </w:rPr>
        <w:t>such contract negotiations usually</w:t>
      </w:r>
      <w:r w:rsidR="00E23F77">
        <w:rPr>
          <w:sz w:val="24"/>
          <w:szCs w:val="24"/>
        </w:rPr>
        <w:t xml:space="preserve"> </w:t>
      </w:r>
      <w:r w:rsidR="00977E13">
        <w:rPr>
          <w:sz w:val="24"/>
          <w:szCs w:val="24"/>
        </w:rPr>
        <w:t>take at least 3 years, and possibly</w:t>
      </w:r>
      <w:r w:rsidR="00E23F77">
        <w:rPr>
          <w:sz w:val="24"/>
          <w:szCs w:val="24"/>
        </w:rPr>
        <w:t xml:space="preserve"> longer</w:t>
      </w:r>
      <w:r w:rsidR="00977E13">
        <w:rPr>
          <w:sz w:val="24"/>
          <w:szCs w:val="24"/>
        </w:rPr>
        <w:t>,</w:t>
      </w:r>
      <w:r w:rsidR="00E23F77">
        <w:rPr>
          <w:sz w:val="24"/>
          <w:szCs w:val="24"/>
        </w:rPr>
        <w:t xml:space="preserve"> to </w:t>
      </w:r>
      <w:r w:rsidR="00982957">
        <w:rPr>
          <w:sz w:val="24"/>
          <w:szCs w:val="24"/>
        </w:rPr>
        <w:t>complete.</w:t>
      </w:r>
    </w:p>
    <w:p w14:paraId="0EC23538" w14:textId="77777777" w:rsidR="00982957" w:rsidRDefault="00982957" w:rsidP="00134EBA">
      <w:pPr>
        <w:rPr>
          <w:sz w:val="24"/>
          <w:szCs w:val="24"/>
        </w:rPr>
      </w:pPr>
    </w:p>
    <w:p w14:paraId="4B805D04" w14:textId="77777777" w:rsidR="00982957" w:rsidRDefault="00982957" w:rsidP="00134EBA">
      <w:pPr>
        <w:rPr>
          <w:sz w:val="24"/>
          <w:szCs w:val="24"/>
        </w:rPr>
      </w:pPr>
      <w:r>
        <w:rPr>
          <w:sz w:val="24"/>
          <w:szCs w:val="24"/>
        </w:rPr>
        <w:t>So can Westinghouse conclude its negotiatio</w:t>
      </w:r>
      <w:r w:rsidR="00977E13">
        <w:rPr>
          <w:sz w:val="24"/>
          <w:szCs w:val="24"/>
        </w:rPr>
        <w:t>ns with NPCIL within a year? On</w:t>
      </w:r>
      <w:r>
        <w:rPr>
          <w:sz w:val="24"/>
          <w:szCs w:val="24"/>
        </w:rPr>
        <w:t xml:space="preserve"> the optimistic side, one can say that anything is possible</w:t>
      </w:r>
      <w:r w:rsidR="00977E13">
        <w:rPr>
          <w:sz w:val="24"/>
          <w:szCs w:val="24"/>
        </w:rPr>
        <w:t xml:space="preserve"> especially given that the Westinghouse-L&amp;T offer will be a turn-key project</w:t>
      </w:r>
      <w:r>
        <w:rPr>
          <w:sz w:val="24"/>
          <w:szCs w:val="24"/>
        </w:rPr>
        <w:t xml:space="preserve">. Mr. Roderick likes to say publicly that he has been negotiating with India for a decade but what he does not say </w:t>
      </w:r>
      <w:r w:rsidR="00977E13">
        <w:rPr>
          <w:sz w:val="24"/>
          <w:szCs w:val="24"/>
        </w:rPr>
        <w:t xml:space="preserve">is </w:t>
      </w:r>
      <w:r>
        <w:rPr>
          <w:sz w:val="24"/>
          <w:szCs w:val="24"/>
        </w:rPr>
        <w:t xml:space="preserve">that prior to joining Westinghouse in September 2012, he worked for a competitor </w:t>
      </w:r>
      <w:r w:rsidR="00977E13">
        <w:rPr>
          <w:sz w:val="24"/>
          <w:szCs w:val="24"/>
        </w:rPr>
        <w:t xml:space="preserve">that is marketing an unbuilt </w:t>
      </w:r>
      <w:r>
        <w:rPr>
          <w:sz w:val="24"/>
          <w:szCs w:val="24"/>
        </w:rPr>
        <w:t>reactor design</w:t>
      </w:r>
      <w:r w:rsidR="00977E13">
        <w:rPr>
          <w:sz w:val="24"/>
          <w:szCs w:val="24"/>
        </w:rPr>
        <w:t>.</w:t>
      </w:r>
      <w:r>
        <w:rPr>
          <w:sz w:val="24"/>
          <w:szCs w:val="24"/>
        </w:rPr>
        <w:t xml:space="preserve"> It is true</w:t>
      </w:r>
      <w:r w:rsidR="00977E13">
        <w:rPr>
          <w:sz w:val="24"/>
          <w:szCs w:val="24"/>
        </w:rPr>
        <w:t>,</w:t>
      </w:r>
      <w:r>
        <w:rPr>
          <w:sz w:val="24"/>
          <w:szCs w:val="24"/>
        </w:rPr>
        <w:t xml:space="preserve"> however</w:t>
      </w:r>
      <w:r w:rsidR="00977E13">
        <w:rPr>
          <w:sz w:val="24"/>
          <w:szCs w:val="24"/>
        </w:rPr>
        <w:t>,</w:t>
      </w:r>
      <w:r>
        <w:rPr>
          <w:sz w:val="24"/>
          <w:szCs w:val="24"/>
        </w:rPr>
        <w:t xml:space="preserve"> that Westinghouse and NPCIL have been frequently meeting and discussing AP-1000 reactor sale to India ever since 2009 when India announced specific sites for </w:t>
      </w:r>
      <w:r w:rsidR="00977E13">
        <w:rPr>
          <w:sz w:val="24"/>
          <w:szCs w:val="24"/>
        </w:rPr>
        <w:t>American reactor suppliers on a sole-source basis, and</w:t>
      </w:r>
      <w:r>
        <w:rPr>
          <w:sz w:val="24"/>
          <w:szCs w:val="24"/>
        </w:rPr>
        <w:t xml:space="preserve"> Westinghouse </w:t>
      </w:r>
      <w:r w:rsidR="00977E13">
        <w:rPr>
          <w:sz w:val="24"/>
          <w:szCs w:val="24"/>
        </w:rPr>
        <w:t xml:space="preserve">was </w:t>
      </w:r>
      <w:r>
        <w:rPr>
          <w:sz w:val="24"/>
          <w:szCs w:val="24"/>
        </w:rPr>
        <w:t xml:space="preserve">allotted </w:t>
      </w:r>
      <w:proofErr w:type="spellStart"/>
      <w:r w:rsidR="004A6C67">
        <w:rPr>
          <w:sz w:val="24"/>
          <w:szCs w:val="24"/>
        </w:rPr>
        <w:t>Mithi</w:t>
      </w:r>
      <w:proofErr w:type="spellEnd"/>
      <w:r w:rsidR="004A6C67">
        <w:rPr>
          <w:sz w:val="24"/>
          <w:szCs w:val="24"/>
        </w:rPr>
        <w:t xml:space="preserve"> </w:t>
      </w:r>
      <w:proofErr w:type="spellStart"/>
      <w:r w:rsidR="004A6C67">
        <w:rPr>
          <w:sz w:val="24"/>
          <w:szCs w:val="24"/>
        </w:rPr>
        <w:t>Vi</w:t>
      </w:r>
      <w:r>
        <w:rPr>
          <w:sz w:val="24"/>
          <w:szCs w:val="24"/>
        </w:rPr>
        <w:t>rdi</w:t>
      </w:r>
      <w:proofErr w:type="spellEnd"/>
      <w:r>
        <w:rPr>
          <w:sz w:val="24"/>
          <w:szCs w:val="24"/>
        </w:rPr>
        <w:t xml:space="preserve"> site in Gujarat.</w:t>
      </w:r>
      <w:r w:rsidR="00977E13">
        <w:rPr>
          <w:sz w:val="24"/>
          <w:szCs w:val="24"/>
        </w:rPr>
        <w:t xml:space="preserve"> There was some </w:t>
      </w:r>
      <w:r w:rsidR="004A6C67">
        <w:rPr>
          <w:sz w:val="24"/>
          <w:szCs w:val="24"/>
        </w:rPr>
        <w:t xml:space="preserve">speculation </w:t>
      </w:r>
      <w:r w:rsidR="00977E13">
        <w:rPr>
          <w:sz w:val="24"/>
          <w:szCs w:val="24"/>
        </w:rPr>
        <w:t>in the Press at that time that a</w:t>
      </w:r>
      <w:r w:rsidR="004A6C67">
        <w:rPr>
          <w:sz w:val="24"/>
          <w:szCs w:val="24"/>
        </w:rPr>
        <w:t xml:space="preserve"> U.S. </w:t>
      </w:r>
      <w:r w:rsidR="00977E13">
        <w:rPr>
          <w:sz w:val="24"/>
          <w:szCs w:val="24"/>
        </w:rPr>
        <w:t xml:space="preserve">supplier had </w:t>
      </w:r>
      <w:r w:rsidR="004A6C67">
        <w:rPr>
          <w:sz w:val="24"/>
          <w:szCs w:val="24"/>
        </w:rPr>
        <w:t xml:space="preserve">provided its first “back of the envelope” cost and tariff numbers </w:t>
      </w:r>
      <w:r w:rsidR="00977E13">
        <w:rPr>
          <w:sz w:val="24"/>
          <w:szCs w:val="24"/>
        </w:rPr>
        <w:t xml:space="preserve">to NPCIL </w:t>
      </w:r>
      <w:r w:rsidR="004A6C67">
        <w:rPr>
          <w:sz w:val="24"/>
          <w:szCs w:val="24"/>
        </w:rPr>
        <w:t xml:space="preserve">which were nearly twice the target figures expected by NPCIL and DAE. Then in 2010 the Indian Parliament passed the Civil Liability for Nuclear Damage Act (CLNDA), and the entire focus of the U.S. establishment, including politicians, policy makers, and the U.S. nuclear suppliers, shifted to highlight deficiencies in the Indian liability law and </w:t>
      </w:r>
      <w:r w:rsidR="004C704D">
        <w:rPr>
          <w:sz w:val="24"/>
          <w:szCs w:val="24"/>
        </w:rPr>
        <w:t xml:space="preserve">everyone </w:t>
      </w:r>
      <w:r w:rsidR="00CB19F7">
        <w:rPr>
          <w:sz w:val="24"/>
          <w:szCs w:val="24"/>
        </w:rPr>
        <w:t>virtually refused</w:t>
      </w:r>
      <w:r w:rsidR="004A6C67">
        <w:rPr>
          <w:sz w:val="24"/>
          <w:szCs w:val="24"/>
        </w:rPr>
        <w:t xml:space="preserve"> to </w:t>
      </w:r>
      <w:r w:rsidR="00CB19F7">
        <w:rPr>
          <w:sz w:val="24"/>
          <w:szCs w:val="24"/>
        </w:rPr>
        <w:t xml:space="preserve">proceed any further until changes </w:t>
      </w:r>
      <w:r w:rsidR="006E157C">
        <w:rPr>
          <w:sz w:val="24"/>
          <w:szCs w:val="24"/>
        </w:rPr>
        <w:t>were</w:t>
      </w:r>
      <w:r w:rsidR="00CB19F7">
        <w:rPr>
          <w:sz w:val="24"/>
          <w:szCs w:val="24"/>
        </w:rPr>
        <w:t xml:space="preserve"> made to</w:t>
      </w:r>
      <w:r w:rsidR="004A6C67">
        <w:rPr>
          <w:sz w:val="24"/>
          <w:szCs w:val="24"/>
        </w:rPr>
        <w:t xml:space="preserve"> the CLNDA.</w:t>
      </w:r>
    </w:p>
    <w:p w14:paraId="167D3AB9" w14:textId="77777777" w:rsidR="004A6C67" w:rsidRDefault="004A6C67" w:rsidP="00134EBA">
      <w:pPr>
        <w:rPr>
          <w:sz w:val="24"/>
          <w:szCs w:val="24"/>
        </w:rPr>
      </w:pPr>
    </w:p>
    <w:p w14:paraId="5D427DA2" w14:textId="77777777" w:rsidR="009C18FD" w:rsidRDefault="004A6C67" w:rsidP="00134EBA">
      <w:pPr>
        <w:rPr>
          <w:sz w:val="24"/>
          <w:szCs w:val="24"/>
        </w:rPr>
      </w:pPr>
      <w:r>
        <w:rPr>
          <w:sz w:val="24"/>
          <w:szCs w:val="24"/>
        </w:rPr>
        <w:t>The result was that between 2010 and 2015 very little was accomplished in terms of holding meaningful discussions on supply of American reactors to India. The only exception was that NPCIL, as a gesture of goodwill</w:t>
      </w:r>
      <w:r w:rsidR="00CB19F7">
        <w:rPr>
          <w:sz w:val="24"/>
          <w:szCs w:val="24"/>
        </w:rPr>
        <w:t>,</w:t>
      </w:r>
      <w:r>
        <w:rPr>
          <w:sz w:val="24"/>
          <w:szCs w:val="24"/>
        </w:rPr>
        <w:t xml:space="preserve"> </w:t>
      </w:r>
      <w:r w:rsidR="009C18FD">
        <w:rPr>
          <w:sz w:val="24"/>
          <w:szCs w:val="24"/>
        </w:rPr>
        <w:t xml:space="preserve">agreed to provide a $10 million contract to Westinghouse for “Pre-Early Work” </w:t>
      </w:r>
      <w:r w:rsidR="00CB19F7">
        <w:rPr>
          <w:sz w:val="24"/>
          <w:szCs w:val="24"/>
        </w:rPr>
        <w:t xml:space="preserve">related to site licensing </w:t>
      </w:r>
      <w:r w:rsidR="009C18FD">
        <w:rPr>
          <w:sz w:val="24"/>
          <w:szCs w:val="24"/>
        </w:rPr>
        <w:t>in 2013.</w:t>
      </w:r>
    </w:p>
    <w:p w14:paraId="5ADA930E" w14:textId="77777777" w:rsidR="009C18FD" w:rsidRDefault="009C18FD" w:rsidP="00134EBA">
      <w:pPr>
        <w:rPr>
          <w:sz w:val="24"/>
          <w:szCs w:val="24"/>
        </w:rPr>
      </w:pPr>
    </w:p>
    <w:p w14:paraId="0E486CCF" w14:textId="562A5D64" w:rsidR="00ED47C5" w:rsidRDefault="009C18FD" w:rsidP="00134EBA">
      <w:pPr>
        <w:rPr>
          <w:sz w:val="24"/>
          <w:szCs w:val="24"/>
        </w:rPr>
      </w:pPr>
      <w:r>
        <w:rPr>
          <w:sz w:val="24"/>
          <w:szCs w:val="24"/>
        </w:rPr>
        <w:t xml:space="preserve">There were two parallel developments taking place involving Westinghouse in this uncertain period. One was that Westinghouse was pursuing </w:t>
      </w:r>
      <w:r w:rsidR="00CB19F7">
        <w:rPr>
          <w:sz w:val="24"/>
          <w:szCs w:val="24"/>
        </w:rPr>
        <w:t xml:space="preserve">a </w:t>
      </w:r>
      <w:r>
        <w:rPr>
          <w:sz w:val="24"/>
          <w:szCs w:val="24"/>
        </w:rPr>
        <w:t xml:space="preserve">new reactor opportunity in Czech Republic, where the utility CEZ was planning to build two </w:t>
      </w:r>
      <w:r w:rsidR="00CB19F7">
        <w:rPr>
          <w:sz w:val="24"/>
          <w:szCs w:val="24"/>
        </w:rPr>
        <w:t xml:space="preserve">new </w:t>
      </w:r>
      <w:r>
        <w:rPr>
          <w:sz w:val="24"/>
          <w:szCs w:val="24"/>
        </w:rPr>
        <w:t xml:space="preserve">reactors at </w:t>
      </w:r>
      <w:proofErr w:type="spellStart"/>
      <w:r>
        <w:rPr>
          <w:sz w:val="24"/>
          <w:szCs w:val="24"/>
        </w:rPr>
        <w:t>Temelin</w:t>
      </w:r>
      <w:proofErr w:type="spellEnd"/>
      <w:r>
        <w:rPr>
          <w:sz w:val="24"/>
          <w:szCs w:val="24"/>
        </w:rPr>
        <w:t>. The selection process had whit</w:t>
      </w:r>
      <w:r w:rsidR="00CB19F7">
        <w:rPr>
          <w:sz w:val="24"/>
          <w:szCs w:val="24"/>
        </w:rPr>
        <w:t>tle</w:t>
      </w:r>
      <w:r w:rsidR="00ED3B0F">
        <w:rPr>
          <w:sz w:val="24"/>
          <w:szCs w:val="24"/>
        </w:rPr>
        <w:t>d down to two reactor suppliers.</w:t>
      </w:r>
      <w:r w:rsidR="00CB19F7">
        <w:rPr>
          <w:sz w:val="24"/>
          <w:szCs w:val="24"/>
        </w:rPr>
        <w:t xml:space="preserve"> </w:t>
      </w:r>
      <w:r>
        <w:rPr>
          <w:sz w:val="24"/>
          <w:szCs w:val="24"/>
        </w:rPr>
        <w:t xml:space="preserve">Westinghouse and </w:t>
      </w:r>
      <w:proofErr w:type="spellStart"/>
      <w:r>
        <w:rPr>
          <w:sz w:val="24"/>
          <w:szCs w:val="24"/>
        </w:rPr>
        <w:t>Rosatom</w:t>
      </w:r>
      <w:proofErr w:type="spellEnd"/>
      <w:r>
        <w:rPr>
          <w:sz w:val="24"/>
          <w:szCs w:val="24"/>
        </w:rPr>
        <w:t xml:space="preserve"> </w:t>
      </w:r>
      <w:r w:rsidR="00CB19F7">
        <w:rPr>
          <w:sz w:val="24"/>
          <w:szCs w:val="24"/>
        </w:rPr>
        <w:t xml:space="preserve">were </w:t>
      </w:r>
      <w:r>
        <w:rPr>
          <w:sz w:val="24"/>
          <w:szCs w:val="24"/>
        </w:rPr>
        <w:t>slugging</w:t>
      </w:r>
      <w:r w:rsidR="00CB19F7">
        <w:rPr>
          <w:sz w:val="24"/>
          <w:szCs w:val="24"/>
        </w:rPr>
        <w:t xml:space="preserve"> it out in the final phase of the procurement</w:t>
      </w:r>
      <w:r>
        <w:rPr>
          <w:sz w:val="24"/>
          <w:szCs w:val="24"/>
        </w:rPr>
        <w:t xml:space="preserve"> with active backing and support of </w:t>
      </w:r>
      <w:r w:rsidR="00CB19F7">
        <w:rPr>
          <w:sz w:val="24"/>
          <w:szCs w:val="24"/>
        </w:rPr>
        <w:t xml:space="preserve">their respective </w:t>
      </w:r>
      <w:r>
        <w:rPr>
          <w:sz w:val="24"/>
          <w:szCs w:val="24"/>
        </w:rPr>
        <w:t>governments. Westinghouse</w:t>
      </w:r>
      <w:r w:rsidR="00CB19F7">
        <w:rPr>
          <w:sz w:val="24"/>
          <w:szCs w:val="24"/>
        </w:rPr>
        <w:t>,</w:t>
      </w:r>
      <w:r>
        <w:rPr>
          <w:sz w:val="24"/>
          <w:szCs w:val="24"/>
        </w:rPr>
        <w:t xml:space="preserve"> to make their commercial offer attractive</w:t>
      </w:r>
      <w:r w:rsidR="00CB19F7">
        <w:rPr>
          <w:sz w:val="24"/>
          <w:szCs w:val="24"/>
        </w:rPr>
        <w:t>,</w:t>
      </w:r>
      <w:r>
        <w:rPr>
          <w:sz w:val="24"/>
          <w:szCs w:val="24"/>
        </w:rPr>
        <w:t xml:space="preserve"> signed multiple agreements with local Czech suppliers </w:t>
      </w:r>
      <w:r w:rsidR="00CB19F7">
        <w:rPr>
          <w:sz w:val="24"/>
          <w:szCs w:val="24"/>
        </w:rPr>
        <w:t>to promote localization,</w:t>
      </w:r>
      <w:r>
        <w:rPr>
          <w:sz w:val="24"/>
          <w:szCs w:val="24"/>
        </w:rPr>
        <w:t xml:space="preserve"> cost-effectiveness</w:t>
      </w:r>
      <w:r w:rsidR="004C704D">
        <w:rPr>
          <w:sz w:val="24"/>
          <w:szCs w:val="24"/>
        </w:rPr>
        <w:t>,</w:t>
      </w:r>
      <w:r>
        <w:rPr>
          <w:sz w:val="24"/>
          <w:szCs w:val="24"/>
        </w:rPr>
        <w:t xml:space="preserve"> and </w:t>
      </w:r>
      <w:r w:rsidR="00CB19F7">
        <w:rPr>
          <w:sz w:val="24"/>
          <w:szCs w:val="24"/>
        </w:rPr>
        <w:t xml:space="preserve">greater </w:t>
      </w:r>
      <w:r>
        <w:rPr>
          <w:sz w:val="24"/>
          <w:szCs w:val="24"/>
        </w:rPr>
        <w:lastRenderedPageBreak/>
        <w:t>public acceptance of their offer. In fact a senior DAE official at that time commented to me privat</w:t>
      </w:r>
      <w:r w:rsidR="00ED47C5">
        <w:rPr>
          <w:sz w:val="24"/>
          <w:szCs w:val="24"/>
        </w:rPr>
        <w:t>ely as to how Westinghouse had</w:t>
      </w:r>
      <w:r>
        <w:rPr>
          <w:sz w:val="24"/>
          <w:szCs w:val="24"/>
        </w:rPr>
        <w:t xml:space="preserve"> put so much</w:t>
      </w:r>
      <w:r w:rsidR="00CB19F7">
        <w:rPr>
          <w:sz w:val="24"/>
          <w:szCs w:val="24"/>
        </w:rPr>
        <w:t xml:space="preserve"> marketing and political resources</w:t>
      </w:r>
      <w:r>
        <w:rPr>
          <w:sz w:val="24"/>
          <w:szCs w:val="24"/>
        </w:rPr>
        <w:t xml:space="preserve"> in Czech Republic where their cha</w:t>
      </w:r>
      <w:r w:rsidR="00ED47C5">
        <w:rPr>
          <w:sz w:val="24"/>
          <w:szCs w:val="24"/>
        </w:rPr>
        <w:t>nces of winning a</w:t>
      </w:r>
      <w:r w:rsidR="00CB19F7">
        <w:rPr>
          <w:sz w:val="24"/>
          <w:szCs w:val="24"/>
        </w:rPr>
        <w:t xml:space="preserve"> contract were only</w:t>
      </w:r>
      <w:r>
        <w:rPr>
          <w:sz w:val="24"/>
          <w:szCs w:val="24"/>
        </w:rPr>
        <w:t xml:space="preserve"> 50%, w</w:t>
      </w:r>
      <w:r w:rsidR="00ED47C5">
        <w:rPr>
          <w:sz w:val="24"/>
          <w:szCs w:val="24"/>
        </w:rPr>
        <w:t xml:space="preserve">hereas in India the company had already been given </w:t>
      </w:r>
      <w:r>
        <w:rPr>
          <w:sz w:val="24"/>
          <w:szCs w:val="24"/>
        </w:rPr>
        <w:t xml:space="preserve">a </w:t>
      </w:r>
      <w:proofErr w:type="spellStart"/>
      <w:r>
        <w:rPr>
          <w:sz w:val="24"/>
          <w:szCs w:val="24"/>
        </w:rPr>
        <w:t>defacto</w:t>
      </w:r>
      <w:proofErr w:type="spellEnd"/>
      <w:r w:rsidR="00ED47C5">
        <w:rPr>
          <w:sz w:val="24"/>
          <w:szCs w:val="24"/>
        </w:rPr>
        <w:t xml:space="preserve"> sole-source award</w:t>
      </w:r>
      <w:r w:rsidR="0092319A">
        <w:rPr>
          <w:sz w:val="24"/>
          <w:szCs w:val="24"/>
        </w:rPr>
        <w:t xml:space="preserve"> </w:t>
      </w:r>
      <w:r w:rsidR="00ED47C5">
        <w:rPr>
          <w:sz w:val="24"/>
          <w:szCs w:val="24"/>
        </w:rPr>
        <w:t xml:space="preserve">and yet </w:t>
      </w:r>
      <w:r w:rsidR="0092319A">
        <w:rPr>
          <w:sz w:val="24"/>
          <w:szCs w:val="24"/>
        </w:rPr>
        <w:t>their ma</w:t>
      </w:r>
      <w:r w:rsidR="00ED47C5">
        <w:rPr>
          <w:sz w:val="24"/>
          <w:szCs w:val="24"/>
        </w:rPr>
        <w:t>rketing and public relation efforts were</w:t>
      </w:r>
      <w:r w:rsidR="0092319A">
        <w:rPr>
          <w:sz w:val="24"/>
          <w:szCs w:val="24"/>
        </w:rPr>
        <w:t xml:space="preserve"> close to nil. </w:t>
      </w:r>
    </w:p>
    <w:p w14:paraId="0B830A2F" w14:textId="77777777" w:rsidR="00ED47C5" w:rsidRDefault="00ED47C5" w:rsidP="00134EBA">
      <w:pPr>
        <w:rPr>
          <w:sz w:val="24"/>
          <w:szCs w:val="24"/>
        </w:rPr>
      </w:pPr>
    </w:p>
    <w:p w14:paraId="3D2A5D67" w14:textId="77777777" w:rsidR="004A6C67" w:rsidRDefault="0092319A" w:rsidP="00134EBA">
      <w:pPr>
        <w:rPr>
          <w:sz w:val="24"/>
          <w:szCs w:val="24"/>
        </w:rPr>
      </w:pPr>
      <w:r>
        <w:rPr>
          <w:sz w:val="24"/>
          <w:szCs w:val="24"/>
        </w:rPr>
        <w:t xml:space="preserve">Eventually, however, CEZ cancelled the procurement in 2014, indicating that both vendor offers were in an unacceptable </w:t>
      </w:r>
      <w:r w:rsidR="00ED47C5">
        <w:rPr>
          <w:sz w:val="24"/>
          <w:szCs w:val="24"/>
        </w:rPr>
        <w:t>price range, even after</w:t>
      </w:r>
      <w:r>
        <w:rPr>
          <w:sz w:val="24"/>
          <w:szCs w:val="24"/>
        </w:rPr>
        <w:t xml:space="preserve"> both Westinghouse and </w:t>
      </w:r>
      <w:proofErr w:type="spellStart"/>
      <w:r>
        <w:rPr>
          <w:sz w:val="24"/>
          <w:szCs w:val="24"/>
        </w:rPr>
        <w:t>Rosatom</w:t>
      </w:r>
      <w:proofErr w:type="spellEnd"/>
      <w:r>
        <w:rPr>
          <w:sz w:val="24"/>
          <w:szCs w:val="24"/>
        </w:rPr>
        <w:t xml:space="preserve"> were made to resubmit their amended offers a couple of times prior to </w:t>
      </w:r>
      <w:r w:rsidR="00ED47C5">
        <w:rPr>
          <w:sz w:val="24"/>
          <w:szCs w:val="24"/>
        </w:rPr>
        <w:t xml:space="preserve">the </w:t>
      </w:r>
      <w:r>
        <w:rPr>
          <w:sz w:val="24"/>
          <w:szCs w:val="24"/>
        </w:rPr>
        <w:t xml:space="preserve">cancellation. Once the </w:t>
      </w:r>
      <w:proofErr w:type="spellStart"/>
      <w:r>
        <w:rPr>
          <w:sz w:val="24"/>
          <w:szCs w:val="24"/>
        </w:rPr>
        <w:t>Temelin</w:t>
      </w:r>
      <w:proofErr w:type="spellEnd"/>
      <w:r>
        <w:rPr>
          <w:sz w:val="24"/>
          <w:szCs w:val="24"/>
        </w:rPr>
        <w:t xml:space="preserve"> opportunity fell through</w:t>
      </w:r>
      <w:r w:rsidR="00ED47C5">
        <w:rPr>
          <w:sz w:val="24"/>
          <w:szCs w:val="24"/>
        </w:rPr>
        <w:t xml:space="preserve"> for Westinghouse</w:t>
      </w:r>
      <w:r>
        <w:rPr>
          <w:sz w:val="24"/>
          <w:szCs w:val="24"/>
        </w:rPr>
        <w:t xml:space="preserve">, only the ongoing </w:t>
      </w:r>
      <w:r w:rsidR="00ED47C5">
        <w:rPr>
          <w:sz w:val="24"/>
          <w:szCs w:val="24"/>
        </w:rPr>
        <w:t xml:space="preserve">reactor </w:t>
      </w:r>
      <w:r w:rsidR="00DD1002">
        <w:rPr>
          <w:sz w:val="24"/>
          <w:szCs w:val="24"/>
        </w:rPr>
        <w:t xml:space="preserve">projects in China, and </w:t>
      </w:r>
      <w:r>
        <w:rPr>
          <w:sz w:val="24"/>
          <w:szCs w:val="24"/>
        </w:rPr>
        <w:t xml:space="preserve">new </w:t>
      </w:r>
      <w:r w:rsidR="00ED47C5">
        <w:rPr>
          <w:sz w:val="24"/>
          <w:szCs w:val="24"/>
        </w:rPr>
        <w:t xml:space="preserve">reactor sales </w:t>
      </w:r>
      <w:r w:rsidR="00DD1002">
        <w:rPr>
          <w:sz w:val="24"/>
          <w:szCs w:val="24"/>
        </w:rPr>
        <w:t>opportunities</w:t>
      </w:r>
      <w:r>
        <w:rPr>
          <w:sz w:val="24"/>
          <w:szCs w:val="24"/>
        </w:rPr>
        <w:t xml:space="preserve"> in India</w:t>
      </w:r>
      <w:r w:rsidR="00DD1002">
        <w:rPr>
          <w:sz w:val="24"/>
          <w:szCs w:val="24"/>
        </w:rPr>
        <w:t xml:space="preserve"> and U.K.</w:t>
      </w:r>
      <w:r>
        <w:rPr>
          <w:sz w:val="24"/>
          <w:szCs w:val="24"/>
        </w:rPr>
        <w:t xml:space="preserve"> </w:t>
      </w:r>
      <w:r w:rsidR="00DD1002">
        <w:rPr>
          <w:sz w:val="24"/>
          <w:szCs w:val="24"/>
        </w:rPr>
        <w:t xml:space="preserve">loomed </w:t>
      </w:r>
      <w:r w:rsidR="004C704D">
        <w:rPr>
          <w:sz w:val="24"/>
          <w:szCs w:val="24"/>
        </w:rPr>
        <w:t>firmly</w:t>
      </w:r>
      <w:r w:rsidR="00ED47C5">
        <w:rPr>
          <w:sz w:val="24"/>
          <w:szCs w:val="24"/>
        </w:rPr>
        <w:t xml:space="preserve"> </w:t>
      </w:r>
      <w:r w:rsidR="00DD1002">
        <w:rPr>
          <w:sz w:val="24"/>
          <w:szCs w:val="24"/>
        </w:rPr>
        <w:t>over</w:t>
      </w:r>
      <w:r>
        <w:rPr>
          <w:sz w:val="24"/>
          <w:szCs w:val="24"/>
        </w:rPr>
        <w:t xml:space="preserve"> the horizon.</w:t>
      </w:r>
    </w:p>
    <w:p w14:paraId="1D4E1854" w14:textId="77777777" w:rsidR="0092319A" w:rsidRDefault="0092319A" w:rsidP="00134EBA">
      <w:pPr>
        <w:rPr>
          <w:sz w:val="24"/>
          <w:szCs w:val="24"/>
        </w:rPr>
      </w:pPr>
    </w:p>
    <w:p w14:paraId="5808152C" w14:textId="324DBC51" w:rsidR="0092319A" w:rsidRDefault="0092319A" w:rsidP="00134EBA">
      <w:pPr>
        <w:rPr>
          <w:sz w:val="24"/>
          <w:szCs w:val="24"/>
        </w:rPr>
      </w:pPr>
      <w:r>
        <w:rPr>
          <w:sz w:val="24"/>
          <w:szCs w:val="24"/>
        </w:rPr>
        <w:t>At the same time, unknown to general public and global financial markets, Westinghouse owner Toshiba was undergoing a severe financial crunch which would be eventually exposed in 2015</w:t>
      </w:r>
      <w:r w:rsidR="00ED47C5">
        <w:rPr>
          <w:sz w:val="24"/>
          <w:szCs w:val="24"/>
        </w:rPr>
        <w:t>,</w:t>
      </w:r>
      <w:r>
        <w:rPr>
          <w:sz w:val="24"/>
          <w:szCs w:val="24"/>
        </w:rPr>
        <w:t xml:space="preserve"> and appeared to be</w:t>
      </w:r>
      <w:r w:rsidR="00281766">
        <w:rPr>
          <w:sz w:val="24"/>
          <w:szCs w:val="24"/>
        </w:rPr>
        <w:t xml:space="preserve"> tied closely </w:t>
      </w:r>
      <w:r>
        <w:rPr>
          <w:sz w:val="24"/>
          <w:szCs w:val="24"/>
        </w:rPr>
        <w:t xml:space="preserve">with </w:t>
      </w:r>
      <w:r w:rsidR="00281766">
        <w:rPr>
          <w:sz w:val="24"/>
          <w:szCs w:val="24"/>
        </w:rPr>
        <w:t xml:space="preserve">their </w:t>
      </w:r>
      <w:r>
        <w:rPr>
          <w:sz w:val="24"/>
          <w:szCs w:val="24"/>
        </w:rPr>
        <w:t>Westinghouse</w:t>
      </w:r>
      <w:r w:rsidR="00281766">
        <w:rPr>
          <w:sz w:val="24"/>
          <w:szCs w:val="24"/>
        </w:rPr>
        <w:t xml:space="preserve"> acquisition. Toshiba acquired Westinghouse in 2006 at a steep price ($5.4 billion), and later it was determined that Westinghouse</w:t>
      </w:r>
      <w:r w:rsidR="006E157C">
        <w:rPr>
          <w:sz w:val="24"/>
          <w:szCs w:val="24"/>
        </w:rPr>
        <w:t>’s</w:t>
      </w:r>
      <w:r w:rsidR="00281766">
        <w:rPr>
          <w:sz w:val="24"/>
          <w:szCs w:val="24"/>
        </w:rPr>
        <w:t xml:space="preserve"> AP-1000 project in China was faring badly. Toshiba hid about $1.3 billi</w:t>
      </w:r>
      <w:r w:rsidR="006E157C">
        <w:rPr>
          <w:sz w:val="24"/>
          <w:szCs w:val="24"/>
        </w:rPr>
        <w:t>on in losses from the write-off</w:t>
      </w:r>
      <w:r w:rsidR="00281766">
        <w:rPr>
          <w:sz w:val="24"/>
          <w:szCs w:val="24"/>
        </w:rPr>
        <w:t xml:space="preserve">s that were taken by Westinghouse in 2012 ($926 million) and in 2013 ($400 million), in effect inflating net profits by $1.3 billion to cover these write-offs. </w:t>
      </w:r>
      <w:r w:rsidR="00ED47C5">
        <w:rPr>
          <w:sz w:val="24"/>
          <w:szCs w:val="24"/>
        </w:rPr>
        <w:t>(It should be noted</w:t>
      </w:r>
      <w:r w:rsidR="00281766">
        <w:rPr>
          <w:sz w:val="24"/>
          <w:szCs w:val="24"/>
        </w:rPr>
        <w:t>, however, that apart from these losses Westinghouse has</w:t>
      </w:r>
      <w:r w:rsidR="00ED47C5">
        <w:rPr>
          <w:sz w:val="24"/>
          <w:szCs w:val="24"/>
        </w:rPr>
        <w:t xml:space="preserve"> generally been profitable</w:t>
      </w:r>
      <w:r w:rsidR="00281766">
        <w:rPr>
          <w:sz w:val="24"/>
          <w:szCs w:val="24"/>
        </w:rPr>
        <w:t xml:space="preserve"> when averaged over an 8 year period from 2007.</w:t>
      </w:r>
      <w:r w:rsidR="00ED47C5">
        <w:rPr>
          <w:sz w:val="24"/>
          <w:szCs w:val="24"/>
        </w:rPr>
        <w:t>) Subs</w:t>
      </w:r>
      <w:r w:rsidR="00873E10">
        <w:rPr>
          <w:sz w:val="24"/>
          <w:szCs w:val="24"/>
        </w:rPr>
        <w:t>e</w:t>
      </w:r>
      <w:r w:rsidR="00ED47C5">
        <w:rPr>
          <w:sz w:val="24"/>
          <w:szCs w:val="24"/>
        </w:rPr>
        <w:t>quently</w:t>
      </w:r>
      <w:r w:rsidR="00281766">
        <w:rPr>
          <w:sz w:val="24"/>
          <w:szCs w:val="24"/>
        </w:rPr>
        <w:t>, the entir</w:t>
      </w:r>
      <w:r w:rsidR="00ED47C5">
        <w:rPr>
          <w:sz w:val="24"/>
          <w:szCs w:val="24"/>
        </w:rPr>
        <w:t>e leadership of Toshiba was</w:t>
      </w:r>
      <w:r w:rsidR="00873E10">
        <w:rPr>
          <w:sz w:val="24"/>
          <w:szCs w:val="24"/>
        </w:rPr>
        <w:t xml:space="preserve"> removed and new executives were put</w:t>
      </w:r>
      <w:r w:rsidR="00281766">
        <w:rPr>
          <w:sz w:val="24"/>
          <w:szCs w:val="24"/>
        </w:rPr>
        <w:t xml:space="preserve"> in place to restore </w:t>
      </w:r>
      <w:r w:rsidR="00DD1002">
        <w:rPr>
          <w:sz w:val="24"/>
          <w:szCs w:val="24"/>
        </w:rPr>
        <w:t xml:space="preserve">market and public </w:t>
      </w:r>
      <w:r w:rsidR="00281766">
        <w:rPr>
          <w:sz w:val="24"/>
          <w:szCs w:val="24"/>
        </w:rPr>
        <w:t>confidence</w:t>
      </w:r>
      <w:r w:rsidR="00DD1002">
        <w:rPr>
          <w:sz w:val="24"/>
          <w:szCs w:val="24"/>
        </w:rPr>
        <w:t xml:space="preserve"> in the company. </w:t>
      </w:r>
      <w:r w:rsidR="00873E10">
        <w:rPr>
          <w:sz w:val="24"/>
          <w:szCs w:val="24"/>
        </w:rPr>
        <w:t xml:space="preserve">Toshiba </w:t>
      </w:r>
      <w:r w:rsidR="00ED3B0F">
        <w:rPr>
          <w:sz w:val="24"/>
          <w:szCs w:val="24"/>
        </w:rPr>
        <w:t xml:space="preserve">also </w:t>
      </w:r>
      <w:r w:rsidR="00873E10">
        <w:rPr>
          <w:sz w:val="24"/>
          <w:szCs w:val="24"/>
        </w:rPr>
        <w:t xml:space="preserve">changed the Westinghouse management in 2012 when Danny Roderick was hired as the new CEO. </w:t>
      </w:r>
      <w:r w:rsidR="00DD1002">
        <w:rPr>
          <w:sz w:val="24"/>
          <w:szCs w:val="24"/>
        </w:rPr>
        <w:t xml:space="preserve">One has to conclude that </w:t>
      </w:r>
      <w:r w:rsidR="00873E10">
        <w:rPr>
          <w:sz w:val="24"/>
          <w:szCs w:val="24"/>
        </w:rPr>
        <w:t>Toshiba went through a period of great uncertainty and anxiety from 2007</w:t>
      </w:r>
      <w:r w:rsidR="00DD1002">
        <w:rPr>
          <w:sz w:val="24"/>
          <w:szCs w:val="24"/>
        </w:rPr>
        <w:t xml:space="preserve"> through 2015</w:t>
      </w:r>
      <w:r w:rsidR="00873E10">
        <w:rPr>
          <w:sz w:val="24"/>
          <w:szCs w:val="24"/>
        </w:rPr>
        <w:t xml:space="preserve"> when finally its financial losses were made public.</w:t>
      </w:r>
      <w:r w:rsidR="00DD1002">
        <w:rPr>
          <w:sz w:val="24"/>
          <w:szCs w:val="24"/>
        </w:rPr>
        <w:t xml:space="preserve"> That may also explain why </w:t>
      </w:r>
      <w:r w:rsidR="00873E10">
        <w:rPr>
          <w:sz w:val="24"/>
          <w:szCs w:val="24"/>
        </w:rPr>
        <w:t>Toshiba/</w:t>
      </w:r>
      <w:r w:rsidR="00DD1002">
        <w:rPr>
          <w:sz w:val="24"/>
          <w:szCs w:val="24"/>
        </w:rPr>
        <w:t>Westinghouse took a slow and cautious approach to the Indian opportunity even after India earmarked the Gujarat site for the company reactors in 2009.</w:t>
      </w:r>
      <w:r w:rsidR="00EB5FC6">
        <w:rPr>
          <w:sz w:val="24"/>
          <w:szCs w:val="24"/>
        </w:rPr>
        <w:t xml:space="preserve"> It is interesting to note that </w:t>
      </w:r>
      <w:r w:rsidR="00873E10">
        <w:rPr>
          <w:sz w:val="24"/>
          <w:szCs w:val="24"/>
        </w:rPr>
        <w:t>these days</w:t>
      </w:r>
      <w:r w:rsidR="00EB5FC6">
        <w:rPr>
          <w:sz w:val="24"/>
          <w:szCs w:val="24"/>
        </w:rPr>
        <w:t xml:space="preserve"> any favorable news related to progress made by Westinghouse in securing a new purchase order from India</w:t>
      </w:r>
      <w:r w:rsidR="006B7E47">
        <w:rPr>
          <w:sz w:val="24"/>
          <w:szCs w:val="24"/>
        </w:rPr>
        <w:t xml:space="preserve"> usually adds a few points to Toshiba</w:t>
      </w:r>
      <w:r w:rsidR="00BD10F1">
        <w:rPr>
          <w:sz w:val="24"/>
          <w:szCs w:val="24"/>
        </w:rPr>
        <w:t>’s</w:t>
      </w:r>
      <w:r w:rsidR="006B7E47">
        <w:rPr>
          <w:sz w:val="24"/>
          <w:szCs w:val="24"/>
        </w:rPr>
        <w:t xml:space="preserve"> s</w:t>
      </w:r>
      <w:r w:rsidR="00BD10F1">
        <w:rPr>
          <w:sz w:val="24"/>
          <w:szCs w:val="24"/>
        </w:rPr>
        <w:t xml:space="preserve">tock price. </w:t>
      </w:r>
      <w:r w:rsidR="006E157C">
        <w:rPr>
          <w:sz w:val="24"/>
          <w:szCs w:val="24"/>
        </w:rPr>
        <w:t>It</w:t>
      </w:r>
      <w:r w:rsidR="00BD10F1">
        <w:rPr>
          <w:sz w:val="24"/>
          <w:szCs w:val="24"/>
        </w:rPr>
        <w:t xml:space="preserve"> is obvious</w:t>
      </w:r>
      <w:r w:rsidR="006B7E47">
        <w:rPr>
          <w:sz w:val="24"/>
          <w:szCs w:val="24"/>
        </w:rPr>
        <w:t xml:space="preserve"> that the financial market would welcome Toshiba’s sale of </w:t>
      </w:r>
      <w:r w:rsidR="00BD10F1">
        <w:rPr>
          <w:sz w:val="24"/>
          <w:szCs w:val="24"/>
        </w:rPr>
        <w:t xml:space="preserve">Westinghouse </w:t>
      </w:r>
      <w:r w:rsidR="006B7E47">
        <w:rPr>
          <w:sz w:val="24"/>
          <w:szCs w:val="24"/>
        </w:rPr>
        <w:t>AP-1000 reactors in India with great enthusiasm.</w:t>
      </w:r>
    </w:p>
    <w:p w14:paraId="49211DD6" w14:textId="77777777" w:rsidR="00DD1002" w:rsidRDefault="00DD1002" w:rsidP="00134EBA">
      <w:pPr>
        <w:rPr>
          <w:sz w:val="24"/>
          <w:szCs w:val="24"/>
        </w:rPr>
      </w:pPr>
    </w:p>
    <w:p w14:paraId="16828751" w14:textId="77777777" w:rsidR="00DD1002" w:rsidRDefault="00DD1002" w:rsidP="00134EBA">
      <w:pPr>
        <w:rPr>
          <w:sz w:val="24"/>
          <w:szCs w:val="24"/>
          <w:u w:val="single"/>
        </w:rPr>
      </w:pPr>
      <w:r>
        <w:rPr>
          <w:sz w:val="24"/>
          <w:szCs w:val="24"/>
          <w:u w:val="single"/>
        </w:rPr>
        <w:t>Closing the Deal</w:t>
      </w:r>
    </w:p>
    <w:p w14:paraId="288DE979" w14:textId="77777777" w:rsidR="00DD1002" w:rsidRDefault="00DD1002" w:rsidP="00134EBA">
      <w:pPr>
        <w:rPr>
          <w:sz w:val="24"/>
          <w:szCs w:val="24"/>
        </w:rPr>
      </w:pPr>
      <w:r>
        <w:rPr>
          <w:sz w:val="24"/>
          <w:szCs w:val="24"/>
        </w:rPr>
        <w:lastRenderedPageBreak/>
        <w:t xml:space="preserve">Can the deal be closed in time, meaning before President Obama steps down in </w:t>
      </w:r>
      <w:r w:rsidR="00BD10F1">
        <w:rPr>
          <w:sz w:val="24"/>
          <w:szCs w:val="24"/>
        </w:rPr>
        <w:t>January 2017</w:t>
      </w:r>
      <w:r w:rsidR="002A0DE1">
        <w:rPr>
          <w:sz w:val="24"/>
          <w:szCs w:val="24"/>
        </w:rPr>
        <w:t>? Theoretically, anything is possible. Practically, I doubt if a “shovel re</w:t>
      </w:r>
      <w:r w:rsidR="00BD10F1">
        <w:rPr>
          <w:sz w:val="24"/>
          <w:szCs w:val="24"/>
        </w:rPr>
        <w:t>ady” contract can be signed in the</w:t>
      </w:r>
      <w:r w:rsidR="002A0DE1">
        <w:rPr>
          <w:sz w:val="24"/>
          <w:szCs w:val="24"/>
        </w:rPr>
        <w:t xml:space="preserve"> short per</w:t>
      </w:r>
      <w:r w:rsidR="00BD10F1">
        <w:rPr>
          <w:sz w:val="24"/>
          <w:szCs w:val="24"/>
        </w:rPr>
        <w:t>iod between now and January 2017</w:t>
      </w:r>
      <w:r w:rsidR="002A0DE1">
        <w:rPr>
          <w:sz w:val="24"/>
          <w:szCs w:val="24"/>
        </w:rPr>
        <w:t>. Even if all institutional and project formalities are completed, I s</w:t>
      </w:r>
      <w:r w:rsidR="004C704D">
        <w:rPr>
          <w:sz w:val="24"/>
          <w:szCs w:val="24"/>
        </w:rPr>
        <w:t>ee following four areas as</w:t>
      </w:r>
      <w:r w:rsidR="002A0DE1">
        <w:rPr>
          <w:sz w:val="24"/>
          <w:szCs w:val="24"/>
        </w:rPr>
        <w:t xml:space="preserve"> “hot button” issues </w:t>
      </w:r>
      <w:r w:rsidR="004C704D">
        <w:rPr>
          <w:sz w:val="24"/>
          <w:szCs w:val="24"/>
        </w:rPr>
        <w:t xml:space="preserve">that may not be resolved in time to meet the January 2017 deadline. </w:t>
      </w:r>
    </w:p>
    <w:p w14:paraId="67427F87" w14:textId="77777777" w:rsidR="004C704D" w:rsidRDefault="004C704D" w:rsidP="00134EBA">
      <w:pPr>
        <w:rPr>
          <w:sz w:val="24"/>
          <w:szCs w:val="24"/>
        </w:rPr>
      </w:pPr>
    </w:p>
    <w:p w14:paraId="4BE2EB77" w14:textId="01C8E5F8" w:rsidR="00981470" w:rsidRDefault="002A0DE1" w:rsidP="00981470">
      <w:pPr>
        <w:pStyle w:val="ListParagraph"/>
        <w:numPr>
          <w:ilvl w:val="0"/>
          <w:numId w:val="1"/>
        </w:numPr>
        <w:rPr>
          <w:sz w:val="24"/>
          <w:szCs w:val="24"/>
        </w:rPr>
      </w:pPr>
      <w:r w:rsidRPr="00BD10F1">
        <w:rPr>
          <w:b/>
          <w:sz w:val="24"/>
          <w:szCs w:val="24"/>
        </w:rPr>
        <w:t>The Turn-Key Contract</w:t>
      </w:r>
      <w:r w:rsidRPr="00BD10F1">
        <w:rPr>
          <w:i/>
          <w:sz w:val="24"/>
          <w:szCs w:val="24"/>
        </w:rPr>
        <w:t>:</w:t>
      </w:r>
      <w:r>
        <w:rPr>
          <w:sz w:val="24"/>
          <w:szCs w:val="24"/>
        </w:rPr>
        <w:t xml:space="preserve">  While it was Westinghouse that initially insisted on such an approach, they also were astounded how quickly N</w:t>
      </w:r>
      <w:r w:rsidR="00BD10F1">
        <w:rPr>
          <w:sz w:val="24"/>
          <w:szCs w:val="24"/>
        </w:rPr>
        <w:t>PCIL agreed to their suggestion.</w:t>
      </w:r>
      <w:r>
        <w:rPr>
          <w:sz w:val="24"/>
          <w:szCs w:val="24"/>
        </w:rPr>
        <w:t xml:space="preserve"> NPCIL probably did so out of experiences distilled from </w:t>
      </w:r>
      <w:r w:rsidR="004C704D">
        <w:rPr>
          <w:sz w:val="24"/>
          <w:szCs w:val="24"/>
        </w:rPr>
        <w:t xml:space="preserve">constructing </w:t>
      </w:r>
      <w:proofErr w:type="spellStart"/>
      <w:r>
        <w:rPr>
          <w:sz w:val="24"/>
          <w:szCs w:val="24"/>
        </w:rPr>
        <w:t>Kudankulam</w:t>
      </w:r>
      <w:proofErr w:type="spellEnd"/>
      <w:r>
        <w:rPr>
          <w:sz w:val="24"/>
          <w:szCs w:val="24"/>
        </w:rPr>
        <w:t xml:space="preserve"> -1&amp;2 reactors where NPCIL took up the responsibility for construction management. That exper</w:t>
      </w:r>
      <w:r w:rsidR="00BD10F1">
        <w:rPr>
          <w:sz w:val="24"/>
          <w:szCs w:val="24"/>
        </w:rPr>
        <w:t xml:space="preserve">ience challenged NPCIL capacities </w:t>
      </w:r>
      <w:r>
        <w:rPr>
          <w:sz w:val="24"/>
          <w:szCs w:val="24"/>
        </w:rPr>
        <w:t xml:space="preserve">given that it had </w:t>
      </w:r>
      <w:r w:rsidR="00BD10F1">
        <w:rPr>
          <w:sz w:val="24"/>
          <w:szCs w:val="24"/>
        </w:rPr>
        <w:t xml:space="preserve">previously </w:t>
      </w:r>
      <w:r>
        <w:rPr>
          <w:sz w:val="24"/>
          <w:szCs w:val="24"/>
        </w:rPr>
        <w:t xml:space="preserve">managed much smaller Generation-2 </w:t>
      </w:r>
      <w:r w:rsidR="00ED3B0F">
        <w:rPr>
          <w:sz w:val="24"/>
          <w:szCs w:val="24"/>
        </w:rPr>
        <w:t>pressurized heavy water reactor (</w:t>
      </w:r>
      <w:r>
        <w:rPr>
          <w:sz w:val="24"/>
          <w:szCs w:val="24"/>
        </w:rPr>
        <w:t>PHWR</w:t>
      </w:r>
      <w:r w:rsidR="00ED3B0F">
        <w:rPr>
          <w:sz w:val="24"/>
          <w:szCs w:val="24"/>
        </w:rPr>
        <w:t xml:space="preserve">) </w:t>
      </w:r>
      <w:r w:rsidR="00BD10F1">
        <w:rPr>
          <w:sz w:val="24"/>
          <w:szCs w:val="24"/>
        </w:rPr>
        <w:t>projects, and building a</w:t>
      </w:r>
      <w:r w:rsidR="00ED3B0F">
        <w:rPr>
          <w:sz w:val="24"/>
          <w:szCs w:val="24"/>
        </w:rPr>
        <w:t xml:space="preserve"> much larger Generation-3 Russian LWR</w:t>
      </w:r>
      <w:r>
        <w:rPr>
          <w:sz w:val="24"/>
          <w:szCs w:val="24"/>
        </w:rPr>
        <w:t xml:space="preserve"> reactor stretched their technical expertise and resources. AP-1000 is an even larger Generation-3</w:t>
      </w:r>
      <w:r w:rsidR="002F7F7A">
        <w:rPr>
          <w:sz w:val="24"/>
          <w:szCs w:val="24"/>
        </w:rPr>
        <w:t xml:space="preserve">+ </w:t>
      </w:r>
      <w:r w:rsidR="00ED3B0F">
        <w:rPr>
          <w:sz w:val="24"/>
          <w:szCs w:val="24"/>
        </w:rPr>
        <w:t xml:space="preserve">LWR </w:t>
      </w:r>
      <w:r w:rsidR="002F7F7A">
        <w:rPr>
          <w:sz w:val="24"/>
          <w:szCs w:val="24"/>
        </w:rPr>
        <w:t xml:space="preserve">design, and NPCIL is probably prudent in assigning the full design and construction responsibility to </w:t>
      </w:r>
      <w:r w:rsidR="00BD10F1">
        <w:rPr>
          <w:sz w:val="24"/>
          <w:szCs w:val="24"/>
        </w:rPr>
        <w:t xml:space="preserve">the </w:t>
      </w:r>
      <w:r w:rsidR="002F7F7A">
        <w:rPr>
          <w:sz w:val="24"/>
          <w:szCs w:val="24"/>
        </w:rPr>
        <w:t xml:space="preserve">Westinghouse-L&amp;T team, but the down side of such an arrangement is that NPCIL will not be able to examine prices of thousands of subcomponents in these reactors and be able to pursue detailed value engineering, localization and other cost optimization efforts that have made Indian indigenous reactors to be most cost effective reactors in the world. </w:t>
      </w:r>
    </w:p>
    <w:p w14:paraId="132B0AFA" w14:textId="77777777" w:rsidR="00981470" w:rsidRPr="00981470" w:rsidRDefault="00981470" w:rsidP="00981470">
      <w:pPr>
        <w:pStyle w:val="ListParagraph"/>
        <w:rPr>
          <w:sz w:val="24"/>
          <w:szCs w:val="24"/>
        </w:rPr>
      </w:pPr>
    </w:p>
    <w:p w14:paraId="47E2A5A2" w14:textId="5BF6D902" w:rsidR="002A0DE1" w:rsidRPr="00981470" w:rsidRDefault="000B714A" w:rsidP="00981470">
      <w:pPr>
        <w:pStyle w:val="ListParagraph"/>
        <w:rPr>
          <w:sz w:val="24"/>
          <w:szCs w:val="24"/>
        </w:rPr>
      </w:pPr>
      <w:r w:rsidRPr="00981470">
        <w:rPr>
          <w:sz w:val="24"/>
          <w:szCs w:val="24"/>
        </w:rPr>
        <w:t>The b</w:t>
      </w:r>
      <w:r w:rsidR="002F7F7A" w:rsidRPr="00981470">
        <w:rPr>
          <w:sz w:val="24"/>
          <w:szCs w:val="24"/>
        </w:rPr>
        <w:t xml:space="preserve">ottom line is that if the reactor supplier can make the TCO that meets NPCIL financial requirements and tariff goals, it is a </w:t>
      </w:r>
      <w:r w:rsidR="00B83FFD" w:rsidRPr="00981470">
        <w:rPr>
          <w:sz w:val="24"/>
          <w:szCs w:val="24"/>
        </w:rPr>
        <w:t xml:space="preserve">done deal. But negotiating those </w:t>
      </w:r>
      <w:r w:rsidR="002F7F7A" w:rsidRPr="00981470">
        <w:rPr>
          <w:sz w:val="24"/>
          <w:szCs w:val="24"/>
        </w:rPr>
        <w:t>target</w:t>
      </w:r>
      <w:r w:rsidR="00B83FFD" w:rsidRPr="00981470">
        <w:rPr>
          <w:sz w:val="24"/>
          <w:szCs w:val="24"/>
        </w:rPr>
        <w:t>s</w:t>
      </w:r>
      <w:r w:rsidR="002F7F7A" w:rsidRPr="00981470">
        <w:rPr>
          <w:sz w:val="24"/>
          <w:szCs w:val="24"/>
        </w:rPr>
        <w:t xml:space="preserve"> in a short-time will be hard if not impossible</w:t>
      </w:r>
      <w:r w:rsidRPr="00981470">
        <w:rPr>
          <w:sz w:val="24"/>
          <w:szCs w:val="24"/>
        </w:rPr>
        <w:t>.</w:t>
      </w:r>
    </w:p>
    <w:p w14:paraId="5CF90148" w14:textId="77777777" w:rsidR="00B83FFD" w:rsidRDefault="00B83FFD" w:rsidP="00B83FFD">
      <w:pPr>
        <w:pStyle w:val="ListParagraph"/>
        <w:rPr>
          <w:sz w:val="24"/>
          <w:szCs w:val="24"/>
        </w:rPr>
      </w:pPr>
    </w:p>
    <w:p w14:paraId="57B3014B" w14:textId="7DAD02D2" w:rsidR="00B83FFD" w:rsidRDefault="00BD10F1" w:rsidP="00B83FFD">
      <w:pPr>
        <w:pStyle w:val="ListParagraph"/>
        <w:rPr>
          <w:sz w:val="24"/>
          <w:szCs w:val="24"/>
        </w:rPr>
      </w:pPr>
      <w:r>
        <w:rPr>
          <w:sz w:val="24"/>
          <w:szCs w:val="24"/>
        </w:rPr>
        <w:t>Reports indicate that if</w:t>
      </w:r>
      <w:r w:rsidR="00B83FFD">
        <w:rPr>
          <w:sz w:val="24"/>
          <w:szCs w:val="24"/>
        </w:rPr>
        <w:t xml:space="preserve"> foreign reactors cost no more than Rs. 20 crores per MW, NPCIL will be able to achieve its tariff targets </w:t>
      </w:r>
      <w:r w:rsidR="00C56A74">
        <w:rPr>
          <w:sz w:val="24"/>
          <w:szCs w:val="24"/>
        </w:rPr>
        <w:t xml:space="preserve">on electricity generated </w:t>
      </w:r>
      <w:r w:rsidR="00B83FFD">
        <w:rPr>
          <w:sz w:val="24"/>
          <w:szCs w:val="24"/>
        </w:rPr>
        <w:t>without changing</w:t>
      </w:r>
      <w:r w:rsidR="006A155C">
        <w:rPr>
          <w:sz w:val="24"/>
          <w:szCs w:val="24"/>
        </w:rPr>
        <w:t xml:space="preserve"> its business model. Such a price</w:t>
      </w:r>
      <w:r w:rsidR="00B83FFD">
        <w:rPr>
          <w:sz w:val="24"/>
          <w:szCs w:val="24"/>
        </w:rPr>
        <w:t xml:space="preserve"> was achieved in negotiating </w:t>
      </w:r>
      <w:proofErr w:type="spellStart"/>
      <w:r w:rsidR="00B83FFD">
        <w:rPr>
          <w:sz w:val="24"/>
          <w:szCs w:val="24"/>
        </w:rPr>
        <w:t>Kudankulam</w:t>
      </w:r>
      <w:proofErr w:type="spellEnd"/>
      <w:r w:rsidR="00B83FFD">
        <w:rPr>
          <w:sz w:val="24"/>
          <w:szCs w:val="24"/>
        </w:rPr>
        <w:t xml:space="preserve"> 3&amp;4 reactors with </w:t>
      </w:r>
      <w:proofErr w:type="spellStart"/>
      <w:r w:rsidR="00B83FFD">
        <w:rPr>
          <w:sz w:val="24"/>
          <w:szCs w:val="24"/>
        </w:rPr>
        <w:t>Rosatom</w:t>
      </w:r>
      <w:proofErr w:type="spellEnd"/>
      <w:r w:rsidR="00B83FFD">
        <w:rPr>
          <w:sz w:val="24"/>
          <w:szCs w:val="24"/>
        </w:rPr>
        <w:t xml:space="preserve">. But a market review would indicate that Russian pricing for Indian reactors is considerably </w:t>
      </w:r>
      <w:r w:rsidR="006A155C">
        <w:rPr>
          <w:sz w:val="24"/>
          <w:szCs w:val="24"/>
        </w:rPr>
        <w:t xml:space="preserve">below </w:t>
      </w:r>
      <w:r w:rsidR="00B83FFD">
        <w:rPr>
          <w:sz w:val="24"/>
          <w:szCs w:val="24"/>
        </w:rPr>
        <w:t xml:space="preserve">the price it is offering to others, meaning that India received a special deal for whatever reasons. Indeed, my analysis indicates that </w:t>
      </w:r>
      <w:r w:rsidR="00C82A1A">
        <w:rPr>
          <w:sz w:val="24"/>
          <w:szCs w:val="24"/>
        </w:rPr>
        <w:t>the most competitive price is offered by Chinese, and</w:t>
      </w:r>
      <w:r w:rsidR="006A155C">
        <w:rPr>
          <w:sz w:val="24"/>
          <w:szCs w:val="24"/>
        </w:rPr>
        <w:t xml:space="preserve"> their newest Generation 3+ reactor with a design life of 60 years</w:t>
      </w:r>
      <w:r w:rsidR="00C82A1A">
        <w:rPr>
          <w:sz w:val="24"/>
          <w:szCs w:val="24"/>
        </w:rPr>
        <w:t xml:space="preserve"> (HPR-1000) is optimistically priced</w:t>
      </w:r>
      <w:r w:rsidR="00C56A74">
        <w:rPr>
          <w:sz w:val="24"/>
          <w:szCs w:val="24"/>
        </w:rPr>
        <w:t xml:space="preserve"> around Rs. 23 crores per MW to</w:t>
      </w:r>
      <w:r w:rsidR="00C82A1A">
        <w:rPr>
          <w:sz w:val="24"/>
          <w:szCs w:val="24"/>
        </w:rPr>
        <w:t xml:space="preserve"> Rs. 26 crores per MW. I use the word optimistic because no </w:t>
      </w:r>
      <w:r w:rsidR="00C56A74">
        <w:rPr>
          <w:sz w:val="24"/>
          <w:szCs w:val="24"/>
        </w:rPr>
        <w:t>“</w:t>
      </w:r>
      <w:proofErr w:type="spellStart"/>
      <w:r w:rsidR="00C82A1A">
        <w:rPr>
          <w:sz w:val="24"/>
          <w:szCs w:val="24"/>
        </w:rPr>
        <w:t>Hualon</w:t>
      </w:r>
      <w:r>
        <w:rPr>
          <w:sz w:val="24"/>
          <w:szCs w:val="24"/>
        </w:rPr>
        <w:t>g</w:t>
      </w:r>
      <w:proofErr w:type="spellEnd"/>
      <w:r>
        <w:rPr>
          <w:sz w:val="24"/>
          <w:szCs w:val="24"/>
        </w:rPr>
        <w:t xml:space="preserve"> One</w:t>
      </w:r>
      <w:r w:rsidR="00C56A74">
        <w:rPr>
          <w:sz w:val="24"/>
          <w:szCs w:val="24"/>
        </w:rPr>
        <w:t>”</w:t>
      </w:r>
      <w:r>
        <w:rPr>
          <w:sz w:val="24"/>
          <w:szCs w:val="24"/>
        </w:rPr>
        <w:t xml:space="preserve"> reactor has been fully constructed</w:t>
      </w:r>
      <w:r w:rsidR="00C82A1A">
        <w:rPr>
          <w:sz w:val="24"/>
          <w:szCs w:val="24"/>
        </w:rPr>
        <w:t xml:space="preserve"> </w:t>
      </w:r>
      <w:r w:rsidR="006A155C">
        <w:rPr>
          <w:sz w:val="24"/>
          <w:szCs w:val="24"/>
        </w:rPr>
        <w:t xml:space="preserve">as </w:t>
      </w:r>
      <w:r w:rsidR="00C82A1A">
        <w:rPr>
          <w:sz w:val="24"/>
          <w:szCs w:val="24"/>
        </w:rPr>
        <w:t>yet and the</w:t>
      </w:r>
      <w:r w:rsidR="006A155C">
        <w:rPr>
          <w:sz w:val="24"/>
          <w:szCs w:val="24"/>
        </w:rPr>
        <w:t xml:space="preserve"> actual true cost </w:t>
      </w:r>
      <w:r>
        <w:rPr>
          <w:sz w:val="24"/>
          <w:szCs w:val="24"/>
        </w:rPr>
        <w:t xml:space="preserve">may end up higher. </w:t>
      </w:r>
      <w:r w:rsidR="00E96E48">
        <w:rPr>
          <w:sz w:val="24"/>
          <w:szCs w:val="24"/>
        </w:rPr>
        <w:t xml:space="preserve">(In comparison, the two new AP-1000 reactors presently under construction at the </w:t>
      </w:r>
      <w:proofErr w:type="spellStart"/>
      <w:r w:rsidR="00E96E48">
        <w:rPr>
          <w:sz w:val="24"/>
          <w:szCs w:val="24"/>
        </w:rPr>
        <w:t>Vogtle</w:t>
      </w:r>
      <w:proofErr w:type="spellEnd"/>
      <w:r w:rsidR="00E96E48">
        <w:rPr>
          <w:sz w:val="24"/>
          <w:szCs w:val="24"/>
        </w:rPr>
        <w:t xml:space="preserve"> nuclear power station in the U.S. State of Georgia are expected to cost over </w:t>
      </w:r>
      <w:r w:rsidR="00C305E9">
        <w:rPr>
          <w:sz w:val="24"/>
          <w:szCs w:val="24"/>
        </w:rPr>
        <w:t xml:space="preserve">Rs. </w:t>
      </w:r>
      <w:bookmarkStart w:id="0" w:name="_GoBack"/>
      <w:bookmarkEnd w:id="0"/>
      <w:r w:rsidR="00E96E48">
        <w:rPr>
          <w:sz w:val="24"/>
          <w:szCs w:val="24"/>
        </w:rPr>
        <w:t xml:space="preserve">1 lakh crores.) </w:t>
      </w:r>
      <w:r>
        <w:rPr>
          <w:sz w:val="24"/>
          <w:szCs w:val="24"/>
        </w:rPr>
        <w:t>So Westinghouse and NPCIL</w:t>
      </w:r>
      <w:r w:rsidR="006A155C">
        <w:rPr>
          <w:sz w:val="24"/>
          <w:szCs w:val="24"/>
        </w:rPr>
        <w:t xml:space="preserve"> will need to work hard to close the gap between </w:t>
      </w:r>
      <w:r w:rsidR="006A155C">
        <w:rPr>
          <w:sz w:val="24"/>
          <w:szCs w:val="24"/>
        </w:rPr>
        <w:lastRenderedPageBreak/>
        <w:t>what is expected and what is achievable</w:t>
      </w:r>
      <w:r w:rsidR="00C56A74">
        <w:rPr>
          <w:sz w:val="24"/>
          <w:szCs w:val="24"/>
        </w:rPr>
        <w:t xml:space="preserve"> in cost figures</w:t>
      </w:r>
      <w:r w:rsidR="006A155C">
        <w:rPr>
          <w:sz w:val="24"/>
          <w:szCs w:val="24"/>
        </w:rPr>
        <w:t xml:space="preserve">. </w:t>
      </w:r>
      <w:r w:rsidR="007C3939">
        <w:rPr>
          <w:sz w:val="24"/>
          <w:szCs w:val="24"/>
        </w:rPr>
        <w:t xml:space="preserve">NPCIL will </w:t>
      </w:r>
      <w:r>
        <w:rPr>
          <w:sz w:val="24"/>
          <w:szCs w:val="24"/>
        </w:rPr>
        <w:t xml:space="preserve">need to reassess conservatism in its business model </w:t>
      </w:r>
      <w:r w:rsidR="007C3939">
        <w:rPr>
          <w:sz w:val="24"/>
          <w:szCs w:val="24"/>
        </w:rPr>
        <w:t xml:space="preserve">to share risks with suppliers on a comparable basis. </w:t>
      </w:r>
      <w:r w:rsidR="006A155C">
        <w:rPr>
          <w:sz w:val="24"/>
          <w:szCs w:val="24"/>
        </w:rPr>
        <w:t>By the same token, any foreign supplier counting on bringing political pressure on DAE</w:t>
      </w:r>
      <w:r w:rsidR="007C3939">
        <w:rPr>
          <w:sz w:val="24"/>
          <w:szCs w:val="24"/>
        </w:rPr>
        <w:t>/NPCIL</w:t>
      </w:r>
      <w:r w:rsidR="006A155C">
        <w:rPr>
          <w:sz w:val="24"/>
          <w:szCs w:val="24"/>
        </w:rPr>
        <w:t xml:space="preserve"> to force a closure</w:t>
      </w:r>
      <w:r w:rsidR="007C3939">
        <w:rPr>
          <w:sz w:val="24"/>
          <w:szCs w:val="24"/>
        </w:rPr>
        <w:t xml:space="preserve"> in its favor</w:t>
      </w:r>
      <w:r w:rsidR="006A155C">
        <w:rPr>
          <w:sz w:val="24"/>
          <w:szCs w:val="24"/>
        </w:rPr>
        <w:t xml:space="preserve"> will learn the hard way that such an approach has not wor</w:t>
      </w:r>
      <w:r w:rsidR="007C3939">
        <w:rPr>
          <w:sz w:val="24"/>
          <w:szCs w:val="24"/>
        </w:rPr>
        <w:t xml:space="preserve">ked in the past and will </w:t>
      </w:r>
      <w:r w:rsidR="006A155C">
        <w:rPr>
          <w:sz w:val="24"/>
          <w:szCs w:val="24"/>
        </w:rPr>
        <w:t xml:space="preserve">not </w:t>
      </w:r>
      <w:r w:rsidR="007C3939">
        <w:rPr>
          <w:sz w:val="24"/>
          <w:szCs w:val="24"/>
        </w:rPr>
        <w:t xml:space="preserve">likely </w:t>
      </w:r>
      <w:r w:rsidR="006A155C">
        <w:rPr>
          <w:sz w:val="24"/>
          <w:szCs w:val="24"/>
        </w:rPr>
        <w:t>work in the future either.</w:t>
      </w:r>
    </w:p>
    <w:p w14:paraId="094587CB" w14:textId="77777777" w:rsidR="006A155C" w:rsidRDefault="006A155C" w:rsidP="00B83FFD">
      <w:pPr>
        <w:pStyle w:val="ListParagraph"/>
        <w:rPr>
          <w:sz w:val="24"/>
          <w:szCs w:val="24"/>
        </w:rPr>
      </w:pPr>
    </w:p>
    <w:p w14:paraId="4B773FA7" w14:textId="77777777" w:rsidR="006A155C" w:rsidRDefault="006A155C" w:rsidP="00B83FFD">
      <w:pPr>
        <w:pStyle w:val="ListParagraph"/>
        <w:rPr>
          <w:sz w:val="24"/>
          <w:szCs w:val="24"/>
        </w:rPr>
      </w:pPr>
    </w:p>
    <w:p w14:paraId="38D1B964" w14:textId="77777777" w:rsidR="002F7F7A" w:rsidRDefault="002F7F7A" w:rsidP="002F7F7A">
      <w:pPr>
        <w:pStyle w:val="ListParagraph"/>
        <w:rPr>
          <w:sz w:val="24"/>
          <w:szCs w:val="24"/>
        </w:rPr>
      </w:pPr>
    </w:p>
    <w:p w14:paraId="60C2155B" w14:textId="2BA4814D" w:rsidR="006A155C" w:rsidRPr="007C3939" w:rsidRDefault="002F7F7A" w:rsidP="007C3939">
      <w:pPr>
        <w:pStyle w:val="ListParagraph"/>
        <w:numPr>
          <w:ilvl w:val="0"/>
          <w:numId w:val="1"/>
        </w:numPr>
        <w:rPr>
          <w:b/>
          <w:sz w:val="24"/>
          <w:szCs w:val="24"/>
        </w:rPr>
      </w:pPr>
      <w:r w:rsidRPr="007C3939">
        <w:rPr>
          <w:b/>
          <w:sz w:val="24"/>
          <w:szCs w:val="24"/>
        </w:rPr>
        <w:t xml:space="preserve">Financing: </w:t>
      </w:r>
      <w:r w:rsidR="007C3939">
        <w:rPr>
          <w:b/>
          <w:sz w:val="24"/>
          <w:szCs w:val="24"/>
        </w:rPr>
        <w:t xml:space="preserve"> </w:t>
      </w:r>
      <w:r w:rsidR="006A155C" w:rsidRPr="007C3939">
        <w:rPr>
          <w:sz w:val="24"/>
          <w:szCs w:val="24"/>
        </w:rPr>
        <w:t xml:space="preserve">Financing is critical in determining the final project cost. It is obvious that India would like to avail </w:t>
      </w:r>
      <w:r w:rsidR="000B714A">
        <w:rPr>
          <w:sz w:val="24"/>
          <w:szCs w:val="24"/>
        </w:rPr>
        <w:t xml:space="preserve">itself of </w:t>
      </w:r>
      <w:r w:rsidR="006A155C" w:rsidRPr="007C3939">
        <w:rPr>
          <w:sz w:val="24"/>
          <w:szCs w:val="24"/>
        </w:rPr>
        <w:t xml:space="preserve">Government Assisted Foreign Buyer Financing offered by the Export-Import Bank of </w:t>
      </w:r>
      <w:r w:rsidR="00F147F8" w:rsidRPr="007C3939">
        <w:rPr>
          <w:sz w:val="24"/>
          <w:szCs w:val="24"/>
        </w:rPr>
        <w:t>the United States (EXIM). Furthermore, there is a strong reason to believe that Toshiba can access financing through the Japan Bank for International Cooperation (JBIC), though JBIC in most cases coordinates its decisions with the EXIM.</w:t>
      </w:r>
    </w:p>
    <w:p w14:paraId="10BA30B5" w14:textId="77777777" w:rsidR="00F147F8" w:rsidRDefault="00F147F8" w:rsidP="006A155C">
      <w:pPr>
        <w:pStyle w:val="ListParagraph"/>
        <w:rPr>
          <w:sz w:val="24"/>
          <w:szCs w:val="24"/>
        </w:rPr>
      </w:pPr>
    </w:p>
    <w:p w14:paraId="51EB51C4" w14:textId="77777777" w:rsidR="00F147F8" w:rsidRDefault="00F147F8" w:rsidP="006A155C">
      <w:pPr>
        <w:pStyle w:val="ListParagraph"/>
        <w:rPr>
          <w:sz w:val="24"/>
          <w:szCs w:val="24"/>
        </w:rPr>
      </w:pPr>
      <w:r>
        <w:rPr>
          <w:sz w:val="24"/>
          <w:szCs w:val="24"/>
        </w:rPr>
        <w:t>EXIM, however, is currently in a limbo. The U.S. Congress allowed the charter of the agency to expire at one stage,</w:t>
      </w:r>
      <w:r w:rsidR="007C3939">
        <w:rPr>
          <w:sz w:val="24"/>
          <w:szCs w:val="24"/>
        </w:rPr>
        <w:t xml:space="preserve"> and even though it has been lately</w:t>
      </w:r>
      <w:r>
        <w:rPr>
          <w:sz w:val="24"/>
          <w:szCs w:val="24"/>
        </w:rPr>
        <w:t xml:space="preserve"> revived, it is unable to make any decisions on financing </w:t>
      </w:r>
      <w:r w:rsidR="004C704D">
        <w:rPr>
          <w:sz w:val="24"/>
          <w:szCs w:val="24"/>
        </w:rPr>
        <w:t xml:space="preserve">new </w:t>
      </w:r>
      <w:r>
        <w:rPr>
          <w:sz w:val="24"/>
          <w:szCs w:val="24"/>
        </w:rPr>
        <w:t xml:space="preserve">projects above $10 million because the agency lacks the number of requisite Board members to function properly. The Obama Administration is working hard to add a third </w:t>
      </w:r>
      <w:r w:rsidR="007C3939">
        <w:rPr>
          <w:sz w:val="24"/>
          <w:szCs w:val="24"/>
        </w:rPr>
        <w:t xml:space="preserve">Board </w:t>
      </w:r>
      <w:r>
        <w:rPr>
          <w:sz w:val="24"/>
          <w:szCs w:val="24"/>
        </w:rPr>
        <w:t xml:space="preserve">member to make up the quorum, but so far the </w:t>
      </w:r>
      <w:r w:rsidR="007C3939">
        <w:rPr>
          <w:sz w:val="24"/>
          <w:szCs w:val="24"/>
        </w:rPr>
        <w:t>U.S. Congress has been uncooperative</w:t>
      </w:r>
      <w:r w:rsidR="00616384">
        <w:rPr>
          <w:sz w:val="24"/>
          <w:szCs w:val="24"/>
        </w:rPr>
        <w:t xml:space="preserve">. So no billion dollar loans can be approved by EXIM at this time or </w:t>
      </w:r>
      <w:r w:rsidR="007C3939">
        <w:rPr>
          <w:sz w:val="24"/>
          <w:szCs w:val="24"/>
        </w:rPr>
        <w:t>possibly in the next few months</w:t>
      </w:r>
      <w:r w:rsidR="00616384">
        <w:rPr>
          <w:sz w:val="24"/>
          <w:szCs w:val="24"/>
        </w:rPr>
        <w:t xml:space="preserve">. </w:t>
      </w:r>
    </w:p>
    <w:p w14:paraId="4BACA704" w14:textId="77777777" w:rsidR="00616384" w:rsidRDefault="00616384" w:rsidP="006A155C">
      <w:pPr>
        <w:pStyle w:val="ListParagraph"/>
        <w:rPr>
          <w:sz w:val="24"/>
          <w:szCs w:val="24"/>
        </w:rPr>
      </w:pPr>
    </w:p>
    <w:p w14:paraId="399023FD" w14:textId="61012C64" w:rsidR="00616384" w:rsidRDefault="00616384" w:rsidP="006A155C">
      <w:pPr>
        <w:pStyle w:val="ListParagraph"/>
        <w:rPr>
          <w:sz w:val="24"/>
          <w:szCs w:val="24"/>
        </w:rPr>
      </w:pPr>
      <w:r>
        <w:rPr>
          <w:sz w:val="24"/>
          <w:szCs w:val="24"/>
        </w:rPr>
        <w:t xml:space="preserve">EXIM financing requires the buyer to pay 15% of the total U.S. supplier cost in cash as </w:t>
      </w:r>
      <w:r w:rsidR="007C3939">
        <w:rPr>
          <w:sz w:val="24"/>
          <w:szCs w:val="24"/>
        </w:rPr>
        <w:t xml:space="preserve">a </w:t>
      </w:r>
      <w:r>
        <w:rPr>
          <w:sz w:val="24"/>
          <w:szCs w:val="24"/>
        </w:rPr>
        <w:t>down payment before the B</w:t>
      </w:r>
      <w:r w:rsidR="007C3939">
        <w:rPr>
          <w:sz w:val="24"/>
          <w:szCs w:val="24"/>
        </w:rPr>
        <w:t>ank will finance the remaining 8</w:t>
      </w:r>
      <w:r>
        <w:rPr>
          <w:sz w:val="24"/>
          <w:szCs w:val="24"/>
        </w:rPr>
        <w:t xml:space="preserve">5% </w:t>
      </w:r>
      <w:r w:rsidR="007C3939">
        <w:rPr>
          <w:sz w:val="24"/>
          <w:szCs w:val="24"/>
        </w:rPr>
        <w:t>at favorable rates</w:t>
      </w:r>
      <w:r>
        <w:rPr>
          <w:sz w:val="24"/>
          <w:szCs w:val="24"/>
        </w:rPr>
        <w:t xml:space="preserve">. In the end, it may be that </w:t>
      </w:r>
      <w:r w:rsidR="007C3939">
        <w:rPr>
          <w:sz w:val="24"/>
          <w:szCs w:val="24"/>
        </w:rPr>
        <w:t>while NPCIL has</w:t>
      </w:r>
      <w:r>
        <w:rPr>
          <w:sz w:val="24"/>
          <w:szCs w:val="24"/>
        </w:rPr>
        <w:t xml:space="preserve"> conclude</w:t>
      </w:r>
      <w:r w:rsidR="007C3939">
        <w:rPr>
          <w:sz w:val="24"/>
          <w:szCs w:val="24"/>
        </w:rPr>
        <w:t>d</w:t>
      </w:r>
      <w:r>
        <w:rPr>
          <w:sz w:val="24"/>
          <w:szCs w:val="24"/>
        </w:rPr>
        <w:t xml:space="preserve"> a 6-reactor deal with Westinghouse, but </w:t>
      </w:r>
      <w:r w:rsidR="007C3939">
        <w:rPr>
          <w:sz w:val="24"/>
          <w:szCs w:val="24"/>
        </w:rPr>
        <w:t xml:space="preserve">in practical terms </w:t>
      </w:r>
      <w:r>
        <w:rPr>
          <w:sz w:val="24"/>
          <w:szCs w:val="24"/>
        </w:rPr>
        <w:t xml:space="preserve">the actual </w:t>
      </w:r>
      <w:r w:rsidR="007C3939">
        <w:rPr>
          <w:sz w:val="24"/>
          <w:szCs w:val="24"/>
        </w:rPr>
        <w:t xml:space="preserve">construction </w:t>
      </w:r>
      <w:r>
        <w:rPr>
          <w:sz w:val="24"/>
          <w:szCs w:val="24"/>
        </w:rPr>
        <w:t xml:space="preserve">project </w:t>
      </w:r>
      <w:r w:rsidR="007C3939">
        <w:rPr>
          <w:sz w:val="24"/>
          <w:szCs w:val="24"/>
        </w:rPr>
        <w:t xml:space="preserve">in the first phase </w:t>
      </w:r>
      <w:r>
        <w:rPr>
          <w:sz w:val="24"/>
          <w:szCs w:val="24"/>
        </w:rPr>
        <w:t xml:space="preserve">will </w:t>
      </w:r>
      <w:r w:rsidR="007C3939">
        <w:rPr>
          <w:sz w:val="24"/>
          <w:szCs w:val="24"/>
        </w:rPr>
        <w:t xml:space="preserve">likely </w:t>
      </w:r>
      <w:r>
        <w:rPr>
          <w:sz w:val="24"/>
          <w:szCs w:val="24"/>
        </w:rPr>
        <w:t>consist of only 1 or 2 reactors depending upon how much NPCIL can offer from its reserves</w:t>
      </w:r>
      <w:r w:rsidR="007C3939">
        <w:rPr>
          <w:sz w:val="24"/>
          <w:szCs w:val="24"/>
        </w:rPr>
        <w:t>, secure from the Indian Treasury, or</w:t>
      </w:r>
      <w:r>
        <w:rPr>
          <w:sz w:val="24"/>
          <w:szCs w:val="24"/>
        </w:rPr>
        <w:t xml:space="preserve"> raise from the market to cover the 15% down payment. If the economies of scale are to be trusted, </w:t>
      </w:r>
      <w:r w:rsidR="00E61B3E">
        <w:rPr>
          <w:sz w:val="24"/>
          <w:szCs w:val="24"/>
        </w:rPr>
        <w:t xml:space="preserve">then </w:t>
      </w:r>
      <w:r>
        <w:rPr>
          <w:sz w:val="24"/>
          <w:szCs w:val="24"/>
        </w:rPr>
        <w:t>the first 1 or 2 reactors will cost considerably higher than the last one, meaning someone (Indian tax payer</w:t>
      </w:r>
      <w:r w:rsidR="000B714A">
        <w:rPr>
          <w:sz w:val="24"/>
          <w:szCs w:val="24"/>
        </w:rPr>
        <w:t>s</w:t>
      </w:r>
      <w:r>
        <w:rPr>
          <w:sz w:val="24"/>
          <w:szCs w:val="24"/>
        </w:rPr>
        <w:t xml:space="preserve">?) will have to </w:t>
      </w:r>
      <w:r w:rsidR="007C3939">
        <w:rPr>
          <w:sz w:val="24"/>
          <w:szCs w:val="24"/>
        </w:rPr>
        <w:t xml:space="preserve">pick up the </w:t>
      </w:r>
      <w:r>
        <w:rPr>
          <w:sz w:val="24"/>
          <w:szCs w:val="24"/>
        </w:rPr>
        <w:t>additional cost of the first movers.</w:t>
      </w:r>
    </w:p>
    <w:p w14:paraId="69C16B16" w14:textId="77777777" w:rsidR="00B00C29" w:rsidRDefault="00B00C29" w:rsidP="006A155C">
      <w:pPr>
        <w:pStyle w:val="ListParagraph"/>
        <w:rPr>
          <w:sz w:val="24"/>
          <w:szCs w:val="24"/>
        </w:rPr>
      </w:pPr>
    </w:p>
    <w:p w14:paraId="3C362474" w14:textId="22003555" w:rsidR="00B00C29" w:rsidRDefault="00B00C29" w:rsidP="006A155C">
      <w:pPr>
        <w:pStyle w:val="ListParagraph"/>
        <w:rPr>
          <w:sz w:val="24"/>
          <w:szCs w:val="24"/>
        </w:rPr>
      </w:pPr>
      <w:r>
        <w:rPr>
          <w:sz w:val="24"/>
          <w:szCs w:val="24"/>
        </w:rPr>
        <w:t xml:space="preserve">The issue of nuclear liability is closely tied to risk and hence to financing. India has repeatedly slipped on the promised date by which the nuclear liability policy will be made available, first to the operator (NPCIL), and subsequently to suppliers beginning with domestic companies. </w:t>
      </w:r>
      <w:r w:rsidR="001075E5">
        <w:rPr>
          <w:sz w:val="24"/>
          <w:szCs w:val="24"/>
        </w:rPr>
        <w:t xml:space="preserve"> The l</w:t>
      </w:r>
      <w:r>
        <w:rPr>
          <w:sz w:val="24"/>
          <w:szCs w:val="24"/>
        </w:rPr>
        <w:t xml:space="preserve">atest information from the General Insurance Corporation of India (GIC Re), which manages the India Nuclear Insurance Pool (INIP), is </w:t>
      </w:r>
      <w:r>
        <w:rPr>
          <w:sz w:val="24"/>
          <w:szCs w:val="24"/>
        </w:rPr>
        <w:lastRenderedPageBreak/>
        <w:t>that NPCIL will be</w:t>
      </w:r>
      <w:r w:rsidR="00EB5FC6">
        <w:rPr>
          <w:sz w:val="24"/>
          <w:szCs w:val="24"/>
        </w:rPr>
        <w:t xml:space="preserve"> issued a policy in the next 2 to 3</w:t>
      </w:r>
      <w:r>
        <w:rPr>
          <w:sz w:val="24"/>
          <w:szCs w:val="24"/>
        </w:rPr>
        <w:t xml:space="preserve"> weeks</w:t>
      </w:r>
      <w:r w:rsidR="00EB5FC6">
        <w:rPr>
          <w:sz w:val="24"/>
          <w:szCs w:val="24"/>
        </w:rPr>
        <w:t>.</w:t>
      </w:r>
      <w:r w:rsidR="00E61B3E">
        <w:rPr>
          <w:sz w:val="24"/>
          <w:szCs w:val="24"/>
        </w:rPr>
        <w:t xml:space="preserve"> It is unclear when the policy will extend to foreign suppliers.</w:t>
      </w:r>
    </w:p>
    <w:p w14:paraId="04213A7B" w14:textId="77777777" w:rsidR="00616384" w:rsidRDefault="00616384" w:rsidP="006A155C">
      <w:pPr>
        <w:pStyle w:val="ListParagraph"/>
        <w:rPr>
          <w:sz w:val="24"/>
          <w:szCs w:val="24"/>
        </w:rPr>
      </w:pPr>
    </w:p>
    <w:p w14:paraId="09CD26FA" w14:textId="77777777" w:rsidR="00616384" w:rsidRPr="00E61B3E" w:rsidRDefault="00616384" w:rsidP="00E61B3E">
      <w:pPr>
        <w:pStyle w:val="ListParagraph"/>
        <w:numPr>
          <w:ilvl w:val="0"/>
          <w:numId w:val="1"/>
        </w:numPr>
        <w:rPr>
          <w:b/>
          <w:sz w:val="24"/>
          <w:szCs w:val="24"/>
        </w:rPr>
      </w:pPr>
      <w:r w:rsidRPr="00E61B3E">
        <w:rPr>
          <w:b/>
          <w:sz w:val="24"/>
          <w:szCs w:val="24"/>
        </w:rPr>
        <w:t>Site Acquisition:</w:t>
      </w:r>
      <w:r w:rsidR="00E61B3E">
        <w:rPr>
          <w:b/>
          <w:sz w:val="24"/>
          <w:szCs w:val="24"/>
        </w:rPr>
        <w:t xml:space="preserve"> </w:t>
      </w:r>
      <w:r w:rsidRPr="00E61B3E">
        <w:rPr>
          <w:sz w:val="24"/>
          <w:szCs w:val="24"/>
        </w:rPr>
        <w:t xml:space="preserve">NPCIL has not yet acquired the </w:t>
      </w:r>
      <w:proofErr w:type="spellStart"/>
      <w:r w:rsidRPr="00E61B3E">
        <w:rPr>
          <w:sz w:val="24"/>
          <w:szCs w:val="24"/>
        </w:rPr>
        <w:t>Mi</w:t>
      </w:r>
      <w:r w:rsidR="00B00C29" w:rsidRPr="00E61B3E">
        <w:rPr>
          <w:sz w:val="24"/>
          <w:szCs w:val="24"/>
        </w:rPr>
        <w:t>thi</w:t>
      </w:r>
      <w:proofErr w:type="spellEnd"/>
      <w:r w:rsidR="00B00C29" w:rsidRPr="00E61B3E">
        <w:rPr>
          <w:sz w:val="24"/>
          <w:szCs w:val="24"/>
        </w:rPr>
        <w:t xml:space="preserve"> </w:t>
      </w:r>
      <w:proofErr w:type="spellStart"/>
      <w:r w:rsidR="00B00C29" w:rsidRPr="00E61B3E">
        <w:rPr>
          <w:sz w:val="24"/>
          <w:szCs w:val="24"/>
        </w:rPr>
        <w:t>Virdi</w:t>
      </w:r>
      <w:proofErr w:type="spellEnd"/>
      <w:r w:rsidR="00B00C29" w:rsidRPr="00E61B3E">
        <w:rPr>
          <w:sz w:val="24"/>
          <w:szCs w:val="24"/>
        </w:rPr>
        <w:t xml:space="preserve"> site in Gujarat. L</w:t>
      </w:r>
      <w:r w:rsidRPr="00E61B3E">
        <w:rPr>
          <w:sz w:val="24"/>
          <w:szCs w:val="24"/>
        </w:rPr>
        <w:t>and acquisition</w:t>
      </w:r>
      <w:r w:rsidR="00B00C29" w:rsidRPr="00E61B3E">
        <w:rPr>
          <w:sz w:val="24"/>
          <w:szCs w:val="24"/>
        </w:rPr>
        <w:t xml:space="preserve"> for industrialization is a very emotive issue in India, and the </w:t>
      </w:r>
      <w:r w:rsidR="00E61B3E">
        <w:rPr>
          <w:sz w:val="24"/>
          <w:szCs w:val="24"/>
        </w:rPr>
        <w:t>acquisition of industrial land</w:t>
      </w:r>
      <w:r w:rsidR="00B00C29" w:rsidRPr="00E61B3E">
        <w:rPr>
          <w:sz w:val="24"/>
          <w:szCs w:val="24"/>
        </w:rPr>
        <w:t xml:space="preserve"> is both tedious and slow. Even if land were to be transferred to NPCIL by the State of Gujarat, there is no doubt that it will trigger immediate legal challenges from the civil society ranging from farmers to anti-nuclear activist</w:t>
      </w:r>
      <w:r w:rsidR="00E61B3E">
        <w:rPr>
          <w:sz w:val="24"/>
          <w:szCs w:val="24"/>
        </w:rPr>
        <w:t>s that will ensure a lengthy litigation period before any construction can begin.</w:t>
      </w:r>
    </w:p>
    <w:p w14:paraId="1E5CF155" w14:textId="77777777" w:rsidR="00EB5FC6" w:rsidRDefault="00EB5FC6" w:rsidP="00EB5FC6">
      <w:pPr>
        <w:rPr>
          <w:sz w:val="24"/>
          <w:szCs w:val="24"/>
        </w:rPr>
      </w:pPr>
    </w:p>
    <w:p w14:paraId="6EA2F94E" w14:textId="58543937" w:rsidR="00EB5FC6" w:rsidRPr="00E61B3E" w:rsidRDefault="00EB5FC6" w:rsidP="00E61B3E">
      <w:pPr>
        <w:pStyle w:val="ListParagraph"/>
        <w:numPr>
          <w:ilvl w:val="0"/>
          <w:numId w:val="1"/>
        </w:numPr>
        <w:rPr>
          <w:b/>
          <w:sz w:val="24"/>
          <w:szCs w:val="24"/>
        </w:rPr>
      </w:pPr>
      <w:r w:rsidRPr="00E61B3E">
        <w:rPr>
          <w:b/>
          <w:sz w:val="24"/>
          <w:szCs w:val="24"/>
        </w:rPr>
        <w:t>India-Japan Civil Nuclear Agreement:</w:t>
      </w:r>
      <w:r w:rsidR="00E61B3E">
        <w:rPr>
          <w:b/>
          <w:sz w:val="24"/>
          <w:szCs w:val="24"/>
        </w:rPr>
        <w:t xml:space="preserve"> </w:t>
      </w:r>
      <w:r w:rsidR="001075E5">
        <w:rPr>
          <w:sz w:val="24"/>
          <w:szCs w:val="24"/>
        </w:rPr>
        <w:t>The India-</w:t>
      </w:r>
      <w:r w:rsidR="00E61B3E">
        <w:rPr>
          <w:sz w:val="24"/>
          <w:szCs w:val="24"/>
        </w:rPr>
        <w:t>Japan</w:t>
      </w:r>
      <w:r w:rsidRPr="00E61B3E">
        <w:rPr>
          <w:sz w:val="24"/>
          <w:szCs w:val="24"/>
        </w:rPr>
        <w:t xml:space="preserve"> agreement has been i</w:t>
      </w:r>
      <w:r w:rsidR="001075E5">
        <w:rPr>
          <w:sz w:val="24"/>
          <w:szCs w:val="24"/>
        </w:rPr>
        <w:t>n the works ever since the U.S.-</w:t>
      </w:r>
      <w:r w:rsidRPr="00E61B3E">
        <w:rPr>
          <w:sz w:val="24"/>
          <w:szCs w:val="24"/>
        </w:rPr>
        <w:t>India civil nuclear agreement came into force in 2008</w:t>
      </w:r>
      <w:r w:rsidR="00E61B3E">
        <w:rPr>
          <w:sz w:val="24"/>
          <w:szCs w:val="24"/>
        </w:rPr>
        <w:t xml:space="preserve">. Simply put, </w:t>
      </w:r>
      <w:r w:rsidR="001075E5">
        <w:rPr>
          <w:sz w:val="24"/>
          <w:szCs w:val="24"/>
        </w:rPr>
        <w:t xml:space="preserve">the </w:t>
      </w:r>
      <w:r w:rsidR="00E61B3E">
        <w:rPr>
          <w:sz w:val="24"/>
          <w:szCs w:val="24"/>
        </w:rPr>
        <w:t xml:space="preserve">Japanese, especially law makers, </w:t>
      </w:r>
      <w:r w:rsidRPr="00E61B3E">
        <w:rPr>
          <w:sz w:val="24"/>
          <w:szCs w:val="24"/>
        </w:rPr>
        <w:t>have reservations. India has done e</w:t>
      </w:r>
      <w:r w:rsidR="00E61B3E">
        <w:rPr>
          <w:sz w:val="24"/>
          <w:szCs w:val="24"/>
        </w:rPr>
        <w:t>verything possible to address</w:t>
      </w:r>
      <w:r w:rsidRPr="00E61B3E">
        <w:rPr>
          <w:sz w:val="24"/>
          <w:szCs w:val="24"/>
        </w:rPr>
        <w:t xml:space="preserve"> Japanese</w:t>
      </w:r>
      <w:r w:rsidR="00E61B3E">
        <w:rPr>
          <w:sz w:val="24"/>
          <w:szCs w:val="24"/>
        </w:rPr>
        <w:t xml:space="preserve"> concerns, and the U.S. has also expressed support for such a deal. However, it was </w:t>
      </w:r>
      <w:r w:rsidRPr="00E61B3E">
        <w:rPr>
          <w:sz w:val="24"/>
          <w:szCs w:val="24"/>
        </w:rPr>
        <w:t>only after Tosh</w:t>
      </w:r>
      <w:r w:rsidR="00B71B9E">
        <w:rPr>
          <w:sz w:val="24"/>
          <w:szCs w:val="24"/>
        </w:rPr>
        <w:t xml:space="preserve">iba began to exercise its political </w:t>
      </w:r>
      <w:r w:rsidRPr="00E61B3E">
        <w:rPr>
          <w:sz w:val="24"/>
          <w:szCs w:val="24"/>
        </w:rPr>
        <w:t>influence in Tokyo that thin</w:t>
      </w:r>
      <w:r w:rsidR="00B71B9E">
        <w:rPr>
          <w:sz w:val="24"/>
          <w:szCs w:val="24"/>
        </w:rPr>
        <w:t>g</w:t>
      </w:r>
      <w:r w:rsidRPr="00E61B3E">
        <w:rPr>
          <w:sz w:val="24"/>
          <w:szCs w:val="24"/>
        </w:rPr>
        <w:t xml:space="preserve">s began to change. </w:t>
      </w:r>
      <w:r w:rsidR="00B71B9E">
        <w:rPr>
          <w:sz w:val="24"/>
          <w:szCs w:val="24"/>
        </w:rPr>
        <w:t>There are sketchy reports that NPCIL may have “greased the skids” by promising Toshiba a sizeable scope involving supply of certain balance-of-plant (BOP) equipment for AP-1000 nuclear power plants to be built in India. Recently, Japan’s Prime Minister Abe gave his consent to the deal</w:t>
      </w:r>
      <w:r w:rsidRPr="00E61B3E">
        <w:rPr>
          <w:sz w:val="24"/>
          <w:szCs w:val="24"/>
        </w:rPr>
        <w:t xml:space="preserve">, but the agreement </w:t>
      </w:r>
      <w:r w:rsidR="00B71B9E">
        <w:rPr>
          <w:sz w:val="24"/>
          <w:szCs w:val="24"/>
        </w:rPr>
        <w:t xml:space="preserve">has to </w:t>
      </w:r>
      <w:proofErr w:type="gramStart"/>
      <w:r w:rsidR="00B71B9E">
        <w:rPr>
          <w:sz w:val="24"/>
          <w:szCs w:val="24"/>
        </w:rPr>
        <w:t>voted</w:t>
      </w:r>
      <w:proofErr w:type="gramEnd"/>
      <w:r w:rsidR="001075E5">
        <w:rPr>
          <w:sz w:val="24"/>
          <w:szCs w:val="24"/>
        </w:rPr>
        <w:t xml:space="preserve"> on</w:t>
      </w:r>
      <w:r w:rsidR="00B71B9E">
        <w:rPr>
          <w:sz w:val="24"/>
          <w:szCs w:val="24"/>
        </w:rPr>
        <w:t xml:space="preserve"> and approved by </w:t>
      </w:r>
      <w:r w:rsidRPr="00E61B3E">
        <w:rPr>
          <w:sz w:val="24"/>
          <w:szCs w:val="24"/>
        </w:rPr>
        <w:t>the Japanese Diet before it can be formal</w:t>
      </w:r>
      <w:r w:rsidR="00461C62">
        <w:rPr>
          <w:sz w:val="24"/>
          <w:szCs w:val="24"/>
        </w:rPr>
        <w:t xml:space="preserve">ly signed. That may happen in the first half of </w:t>
      </w:r>
      <w:r w:rsidR="00B71B9E">
        <w:rPr>
          <w:sz w:val="24"/>
          <w:szCs w:val="24"/>
        </w:rPr>
        <w:t>this year, but delays are possible.</w:t>
      </w:r>
    </w:p>
    <w:p w14:paraId="7D4324B6" w14:textId="77777777" w:rsidR="00EB5FC6" w:rsidRDefault="00EB5FC6" w:rsidP="00EB5FC6">
      <w:pPr>
        <w:pStyle w:val="ListParagraph"/>
        <w:rPr>
          <w:sz w:val="24"/>
          <w:szCs w:val="24"/>
        </w:rPr>
      </w:pPr>
    </w:p>
    <w:p w14:paraId="13E4523B" w14:textId="623C8D46" w:rsidR="00EB5FC6" w:rsidRDefault="001075E5" w:rsidP="00EB5FC6">
      <w:pPr>
        <w:pStyle w:val="ListParagraph"/>
        <w:rPr>
          <w:sz w:val="24"/>
          <w:szCs w:val="24"/>
        </w:rPr>
      </w:pPr>
      <w:r>
        <w:rPr>
          <w:sz w:val="24"/>
          <w:szCs w:val="24"/>
        </w:rPr>
        <w:t>The India-</w:t>
      </w:r>
      <w:r w:rsidR="00EB5FC6">
        <w:rPr>
          <w:sz w:val="24"/>
          <w:szCs w:val="24"/>
        </w:rPr>
        <w:t xml:space="preserve">Japan agreement is important to securing the final closure on the Westinghouse-NPCIL </w:t>
      </w:r>
      <w:r w:rsidR="0096464C">
        <w:rPr>
          <w:sz w:val="24"/>
          <w:szCs w:val="24"/>
        </w:rPr>
        <w:t xml:space="preserve">financial </w:t>
      </w:r>
      <w:r w:rsidR="00EB5FC6">
        <w:rPr>
          <w:sz w:val="24"/>
          <w:szCs w:val="24"/>
        </w:rPr>
        <w:t>deal, not only because Westinghouse</w:t>
      </w:r>
      <w:r>
        <w:rPr>
          <w:sz w:val="24"/>
          <w:szCs w:val="24"/>
        </w:rPr>
        <w:t>’s</w:t>
      </w:r>
      <w:r w:rsidR="00EB5FC6">
        <w:rPr>
          <w:sz w:val="24"/>
          <w:szCs w:val="24"/>
        </w:rPr>
        <w:t xml:space="preserve"> parent is a Japanese company, but also because the Indian AP-1000 project will require many components to be fabricated in Japan.</w:t>
      </w:r>
    </w:p>
    <w:p w14:paraId="39335B81" w14:textId="77777777" w:rsidR="006B7E47" w:rsidRDefault="006B7E47" w:rsidP="006B7E47">
      <w:pPr>
        <w:rPr>
          <w:sz w:val="24"/>
          <w:szCs w:val="24"/>
        </w:rPr>
      </w:pPr>
    </w:p>
    <w:p w14:paraId="024A34F1" w14:textId="2AC69612" w:rsidR="006B7E47" w:rsidRDefault="006B7E47" w:rsidP="006B7E47">
      <w:pPr>
        <w:rPr>
          <w:sz w:val="24"/>
          <w:szCs w:val="24"/>
        </w:rPr>
      </w:pPr>
      <w:r>
        <w:rPr>
          <w:sz w:val="24"/>
          <w:szCs w:val="24"/>
        </w:rPr>
        <w:t xml:space="preserve">In conclusion, I am glad to report that Westinghouse and NPCIL are making good progress in reaching a final closure on the sale of AP-1000 reactors to India. </w:t>
      </w:r>
      <w:r w:rsidR="00C56A74">
        <w:rPr>
          <w:sz w:val="24"/>
          <w:szCs w:val="24"/>
        </w:rPr>
        <w:t xml:space="preserve">The agreement to be signed in June 2016 is an attestation to that fact. However, there are still some major hurdles to overcome before the final “shovel ready” contract can be signed by the two parties. So while that </w:t>
      </w:r>
      <w:r w:rsidR="00981470">
        <w:rPr>
          <w:sz w:val="24"/>
          <w:szCs w:val="24"/>
        </w:rPr>
        <w:t>final outcome cannot be realized</w:t>
      </w:r>
      <w:r w:rsidR="00C56A74">
        <w:rPr>
          <w:sz w:val="24"/>
          <w:szCs w:val="24"/>
        </w:rPr>
        <w:t xml:space="preserve"> within a few months,</w:t>
      </w:r>
      <w:r>
        <w:rPr>
          <w:sz w:val="24"/>
          <w:szCs w:val="24"/>
        </w:rPr>
        <w:t xml:space="preserve"> I</w:t>
      </w:r>
      <w:r w:rsidR="00981470">
        <w:rPr>
          <w:sz w:val="24"/>
          <w:szCs w:val="24"/>
        </w:rPr>
        <w:t xml:space="preserve"> do</w:t>
      </w:r>
      <w:r>
        <w:rPr>
          <w:sz w:val="24"/>
          <w:szCs w:val="24"/>
        </w:rPr>
        <w:t xml:space="preserve"> believe that sooner or la</w:t>
      </w:r>
      <w:r w:rsidR="00981470">
        <w:rPr>
          <w:sz w:val="24"/>
          <w:szCs w:val="24"/>
        </w:rPr>
        <w:t>ter such a goal will be achieved</w:t>
      </w:r>
      <w:r>
        <w:rPr>
          <w:sz w:val="24"/>
          <w:szCs w:val="24"/>
        </w:rPr>
        <w:t>.</w:t>
      </w:r>
      <w:r w:rsidR="0096464C">
        <w:rPr>
          <w:sz w:val="24"/>
          <w:szCs w:val="24"/>
        </w:rPr>
        <w:t xml:space="preserve"> The civil nuclear deal has been, and continues to be, a key aspect of the Indo-U.S. strategic partnership.</w:t>
      </w:r>
    </w:p>
    <w:p w14:paraId="18CA7E00" w14:textId="7761D05B" w:rsidR="006A155C" w:rsidRPr="006A155C" w:rsidRDefault="00BA1357" w:rsidP="00E96E48">
      <w:pPr>
        <w:jc w:val="center"/>
        <w:rPr>
          <w:sz w:val="24"/>
          <w:szCs w:val="24"/>
        </w:rPr>
      </w:pPr>
      <w:r>
        <w:rPr>
          <w:sz w:val="24"/>
          <w:szCs w:val="24"/>
        </w:rPr>
        <w:t>XXXXXXX</w:t>
      </w:r>
    </w:p>
    <w:sectPr w:rsidR="006A155C" w:rsidRPr="006A155C">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1033F9" w14:textId="77777777" w:rsidR="00627083" w:rsidRDefault="00627083" w:rsidP="00906238">
      <w:pPr>
        <w:spacing w:after="0" w:line="240" w:lineRule="auto"/>
      </w:pPr>
      <w:r>
        <w:separator/>
      </w:r>
    </w:p>
  </w:endnote>
  <w:endnote w:type="continuationSeparator" w:id="0">
    <w:p w14:paraId="77930F44" w14:textId="77777777" w:rsidR="00627083" w:rsidRDefault="00627083" w:rsidP="009062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9081464"/>
      <w:docPartObj>
        <w:docPartGallery w:val="Page Numbers (Bottom of Page)"/>
        <w:docPartUnique/>
      </w:docPartObj>
    </w:sdtPr>
    <w:sdtEndPr>
      <w:rPr>
        <w:color w:val="808080" w:themeColor="background1" w:themeShade="80"/>
        <w:spacing w:val="60"/>
      </w:rPr>
    </w:sdtEndPr>
    <w:sdtContent>
      <w:p w14:paraId="33E43A2E" w14:textId="77777777" w:rsidR="001075E5" w:rsidRDefault="001075E5">
        <w:pPr>
          <w:pStyle w:val="Footer"/>
          <w:pBdr>
            <w:top w:val="single" w:sz="4" w:space="1" w:color="D9D9D9" w:themeColor="background1" w:themeShade="D9"/>
          </w:pBdr>
          <w:jc w:val="right"/>
        </w:pPr>
        <w:r>
          <w:fldChar w:fldCharType="begin"/>
        </w:r>
        <w:r>
          <w:instrText xml:space="preserve"> PAGE   \* MERGEFORMAT </w:instrText>
        </w:r>
        <w:r>
          <w:fldChar w:fldCharType="separate"/>
        </w:r>
        <w:r w:rsidR="00C305E9">
          <w:rPr>
            <w:noProof/>
          </w:rPr>
          <w:t>6</w:t>
        </w:r>
        <w:r>
          <w:rPr>
            <w:noProof/>
          </w:rPr>
          <w:fldChar w:fldCharType="end"/>
        </w:r>
        <w:r>
          <w:t xml:space="preserve"> | </w:t>
        </w:r>
        <w:r>
          <w:rPr>
            <w:color w:val="808080" w:themeColor="background1" w:themeShade="80"/>
            <w:spacing w:val="60"/>
          </w:rPr>
          <w:t>Page</w:t>
        </w:r>
      </w:p>
    </w:sdtContent>
  </w:sdt>
  <w:p w14:paraId="5598D2A6" w14:textId="77777777" w:rsidR="001075E5" w:rsidRDefault="001075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0E0E2A" w14:textId="77777777" w:rsidR="00627083" w:rsidRDefault="00627083" w:rsidP="00906238">
      <w:pPr>
        <w:spacing w:after="0" w:line="240" w:lineRule="auto"/>
      </w:pPr>
      <w:r>
        <w:separator/>
      </w:r>
    </w:p>
  </w:footnote>
  <w:footnote w:type="continuationSeparator" w:id="0">
    <w:p w14:paraId="760DF75C" w14:textId="77777777" w:rsidR="00627083" w:rsidRDefault="00627083" w:rsidP="00906238">
      <w:pPr>
        <w:spacing w:after="0" w:line="240" w:lineRule="auto"/>
      </w:pPr>
      <w:r>
        <w:continuationSeparator/>
      </w:r>
    </w:p>
  </w:footnote>
  <w:footnote w:id="1">
    <w:p w14:paraId="09CC2DA3" w14:textId="2637D130" w:rsidR="00A41BB2" w:rsidRDefault="00A41BB2">
      <w:pPr>
        <w:pStyle w:val="FootnoteText"/>
      </w:pPr>
      <w:r>
        <w:rPr>
          <w:rStyle w:val="FootnoteReference"/>
        </w:rPr>
        <w:footnoteRef/>
      </w:r>
      <w:r w:rsidR="009C2269">
        <w:t xml:space="preserve"> </w:t>
      </w:r>
      <w:hyperlink r:id="rId1" w:history="1">
        <w:r w:rsidR="009C2269" w:rsidRPr="00D2496F">
          <w:rPr>
            <w:rStyle w:val="Hyperlink"/>
          </w:rPr>
          <w:t>https://www.sais-jhu.edu/content/getting-it-putting-momentum-behind-us-india-nuclear-deal</w:t>
        </w:r>
      </w:hyperlink>
    </w:p>
    <w:p w14:paraId="6B33D730" w14:textId="77777777" w:rsidR="009C2269" w:rsidRDefault="009C2269">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680556"/>
    <w:multiLevelType w:val="hybridMultilevel"/>
    <w:tmpl w:val="2A00AE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4EBA"/>
    <w:rsid w:val="00051318"/>
    <w:rsid w:val="000B714A"/>
    <w:rsid w:val="001075E5"/>
    <w:rsid w:val="001319D9"/>
    <w:rsid w:val="00134EBA"/>
    <w:rsid w:val="00154713"/>
    <w:rsid w:val="001E1347"/>
    <w:rsid w:val="002223FF"/>
    <w:rsid w:val="00281766"/>
    <w:rsid w:val="002A0DE1"/>
    <w:rsid w:val="002F7F7A"/>
    <w:rsid w:val="003A1F40"/>
    <w:rsid w:val="003B0626"/>
    <w:rsid w:val="00432FD5"/>
    <w:rsid w:val="00461C62"/>
    <w:rsid w:val="004A6C67"/>
    <w:rsid w:val="004C704D"/>
    <w:rsid w:val="005B0219"/>
    <w:rsid w:val="00616384"/>
    <w:rsid w:val="00627083"/>
    <w:rsid w:val="006504B8"/>
    <w:rsid w:val="006748B7"/>
    <w:rsid w:val="006A155C"/>
    <w:rsid w:val="006B7E47"/>
    <w:rsid w:val="006E157C"/>
    <w:rsid w:val="007C3939"/>
    <w:rsid w:val="00803251"/>
    <w:rsid w:val="00873E10"/>
    <w:rsid w:val="0087507C"/>
    <w:rsid w:val="00905347"/>
    <w:rsid w:val="00906238"/>
    <w:rsid w:val="0092319A"/>
    <w:rsid w:val="0096464C"/>
    <w:rsid w:val="00977E13"/>
    <w:rsid w:val="00981470"/>
    <w:rsid w:val="00982957"/>
    <w:rsid w:val="009C18FD"/>
    <w:rsid w:val="009C2269"/>
    <w:rsid w:val="00A41BB2"/>
    <w:rsid w:val="00A830AE"/>
    <w:rsid w:val="00AB2ED2"/>
    <w:rsid w:val="00B00C29"/>
    <w:rsid w:val="00B1458F"/>
    <w:rsid w:val="00B71B9E"/>
    <w:rsid w:val="00B83FFD"/>
    <w:rsid w:val="00BA1357"/>
    <w:rsid w:val="00BD10F1"/>
    <w:rsid w:val="00C0216D"/>
    <w:rsid w:val="00C305E9"/>
    <w:rsid w:val="00C32F0E"/>
    <w:rsid w:val="00C56A74"/>
    <w:rsid w:val="00C82A1A"/>
    <w:rsid w:val="00C96FF9"/>
    <w:rsid w:val="00CB19F7"/>
    <w:rsid w:val="00DA22C5"/>
    <w:rsid w:val="00DD1002"/>
    <w:rsid w:val="00DE7C0C"/>
    <w:rsid w:val="00E23F77"/>
    <w:rsid w:val="00E36394"/>
    <w:rsid w:val="00E61B3E"/>
    <w:rsid w:val="00E96E48"/>
    <w:rsid w:val="00EB5FC6"/>
    <w:rsid w:val="00ED3B0F"/>
    <w:rsid w:val="00ED47C5"/>
    <w:rsid w:val="00F057B2"/>
    <w:rsid w:val="00F147F8"/>
    <w:rsid w:val="00F25C42"/>
    <w:rsid w:val="00FF64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7B6D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62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6238"/>
  </w:style>
  <w:style w:type="paragraph" w:styleId="Footer">
    <w:name w:val="footer"/>
    <w:basedOn w:val="Normal"/>
    <w:link w:val="FooterChar"/>
    <w:uiPriority w:val="99"/>
    <w:unhideWhenUsed/>
    <w:rsid w:val="009062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6238"/>
  </w:style>
  <w:style w:type="paragraph" w:styleId="ListParagraph">
    <w:name w:val="List Paragraph"/>
    <w:basedOn w:val="Normal"/>
    <w:uiPriority w:val="34"/>
    <w:qFormat/>
    <w:rsid w:val="002A0DE1"/>
    <w:pPr>
      <w:ind w:left="720"/>
      <w:contextualSpacing/>
    </w:pPr>
  </w:style>
  <w:style w:type="paragraph" w:styleId="BalloonText">
    <w:name w:val="Balloon Text"/>
    <w:basedOn w:val="Normal"/>
    <w:link w:val="BalloonTextChar"/>
    <w:uiPriority w:val="99"/>
    <w:semiHidden/>
    <w:unhideWhenUsed/>
    <w:rsid w:val="006B7E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7E47"/>
    <w:rPr>
      <w:rFonts w:ascii="Tahoma" w:hAnsi="Tahoma" w:cs="Tahoma"/>
      <w:sz w:val="16"/>
      <w:szCs w:val="16"/>
    </w:rPr>
  </w:style>
  <w:style w:type="paragraph" w:styleId="FootnoteText">
    <w:name w:val="footnote text"/>
    <w:basedOn w:val="Normal"/>
    <w:link w:val="FootnoteTextChar"/>
    <w:uiPriority w:val="99"/>
    <w:unhideWhenUsed/>
    <w:rsid w:val="00A41BB2"/>
    <w:pPr>
      <w:spacing w:after="0" w:line="240" w:lineRule="auto"/>
    </w:pPr>
    <w:rPr>
      <w:sz w:val="24"/>
      <w:szCs w:val="24"/>
    </w:rPr>
  </w:style>
  <w:style w:type="character" w:customStyle="1" w:styleId="FootnoteTextChar">
    <w:name w:val="Footnote Text Char"/>
    <w:basedOn w:val="DefaultParagraphFont"/>
    <w:link w:val="FootnoteText"/>
    <w:uiPriority w:val="99"/>
    <w:rsid w:val="00A41BB2"/>
    <w:rPr>
      <w:sz w:val="24"/>
      <w:szCs w:val="24"/>
    </w:rPr>
  </w:style>
  <w:style w:type="character" w:styleId="FootnoteReference">
    <w:name w:val="footnote reference"/>
    <w:basedOn w:val="DefaultParagraphFont"/>
    <w:uiPriority w:val="99"/>
    <w:unhideWhenUsed/>
    <w:rsid w:val="00A41BB2"/>
    <w:rPr>
      <w:vertAlign w:val="superscript"/>
    </w:rPr>
  </w:style>
  <w:style w:type="character" w:styleId="Hyperlink">
    <w:name w:val="Hyperlink"/>
    <w:basedOn w:val="DefaultParagraphFont"/>
    <w:uiPriority w:val="99"/>
    <w:unhideWhenUsed/>
    <w:rsid w:val="00A41BB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62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6238"/>
  </w:style>
  <w:style w:type="paragraph" w:styleId="Footer">
    <w:name w:val="footer"/>
    <w:basedOn w:val="Normal"/>
    <w:link w:val="FooterChar"/>
    <w:uiPriority w:val="99"/>
    <w:unhideWhenUsed/>
    <w:rsid w:val="009062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6238"/>
  </w:style>
  <w:style w:type="paragraph" w:styleId="ListParagraph">
    <w:name w:val="List Paragraph"/>
    <w:basedOn w:val="Normal"/>
    <w:uiPriority w:val="34"/>
    <w:qFormat/>
    <w:rsid w:val="002A0DE1"/>
    <w:pPr>
      <w:ind w:left="720"/>
      <w:contextualSpacing/>
    </w:pPr>
  </w:style>
  <w:style w:type="paragraph" w:styleId="BalloonText">
    <w:name w:val="Balloon Text"/>
    <w:basedOn w:val="Normal"/>
    <w:link w:val="BalloonTextChar"/>
    <w:uiPriority w:val="99"/>
    <w:semiHidden/>
    <w:unhideWhenUsed/>
    <w:rsid w:val="006B7E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7E47"/>
    <w:rPr>
      <w:rFonts w:ascii="Tahoma" w:hAnsi="Tahoma" w:cs="Tahoma"/>
      <w:sz w:val="16"/>
      <w:szCs w:val="16"/>
    </w:rPr>
  </w:style>
  <w:style w:type="paragraph" w:styleId="FootnoteText">
    <w:name w:val="footnote text"/>
    <w:basedOn w:val="Normal"/>
    <w:link w:val="FootnoteTextChar"/>
    <w:uiPriority w:val="99"/>
    <w:unhideWhenUsed/>
    <w:rsid w:val="00A41BB2"/>
    <w:pPr>
      <w:spacing w:after="0" w:line="240" w:lineRule="auto"/>
    </w:pPr>
    <w:rPr>
      <w:sz w:val="24"/>
      <w:szCs w:val="24"/>
    </w:rPr>
  </w:style>
  <w:style w:type="character" w:customStyle="1" w:styleId="FootnoteTextChar">
    <w:name w:val="Footnote Text Char"/>
    <w:basedOn w:val="DefaultParagraphFont"/>
    <w:link w:val="FootnoteText"/>
    <w:uiPriority w:val="99"/>
    <w:rsid w:val="00A41BB2"/>
    <w:rPr>
      <w:sz w:val="24"/>
      <w:szCs w:val="24"/>
    </w:rPr>
  </w:style>
  <w:style w:type="character" w:styleId="FootnoteReference">
    <w:name w:val="footnote reference"/>
    <w:basedOn w:val="DefaultParagraphFont"/>
    <w:uiPriority w:val="99"/>
    <w:unhideWhenUsed/>
    <w:rsid w:val="00A41BB2"/>
    <w:rPr>
      <w:vertAlign w:val="superscript"/>
    </w:rPr>
  </w:style>
  <w:style w:type="character" w:styleId="Hyperlink">
    <w:name w:val="Hyperlink"/>
    <w:basedOn w:val="DefaultParagraphFont"/>
    <w:uiPriority w:val="99"/>
    <w:unhideWhenUsed/>
    <w:rsid w:val="00A41BB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sais-jhu.edu/content/getting-it-putting-momentum-behind-us-india-nuclear-de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B33A82-587E-4DCF-AF98-FDD13CD90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3016</Words>
  <Characters>17192</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Preferred Customer</dc:creator>
  <cp:lastModifiedBy>Preferred Customer</cp:lastModifiedBy>
  <cp:revision>2</cp:revision>
  <cp:lastPrinted>2016-04-19T02:49:00Z</cp:lastPrinted>
  <dcterms:created xsi:type="dcterms:W3CDTF">2016-04-22T14:49:00Z</dcterms:created>
  <dcterms:modified xsi:type="dcterms:W3CDTF">2016-04-22T14:49:00Z</dcterms:modified>
</cp:coreProperties>
</file>